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93684E">
        <w:rPr>
          <w:rFonts w:ascii="Times New Roman" w:hAnsi="Times New Roman"/>
          <w:b/>
          <w:sz w:val="24"/>
          <w:szCs w:val="24"/>
        </w:rPr>
        <w:t>01.02</w:t>
      </w:r>
      <w:r w:rsidR="004564E4">
        <w:rPr>
          <w:rFonts w:ascii="Times New Roman" w:hAnsi="Times New Roman"/>
          <w:b/>
          <w:sz w:val="24"/>
          <w:szCs w:val="24"/>
        </w:rPr>
        <w:t>.202</w:t>
      </w:r>
      <w:r w:rsidR="00850408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93684E">
        <w:rPr>
          <w:rFonts w:ascii="Times New Roman" w:hAnsi="Times New Roman"/>
          <w:b/>
          <w:sz w:val="24"/>
          <w:szCs w:val="24"/>
        </w:rPr>
        <w:t>15.02</w:t>
      </w:r>
      <w:r w:rsidR="00DE7668">
        <w:rPr>
          <w:rFonts w:ascii="Times New Roman" w:hAnsi="Times New Roman"/>
          <w:b/>
          <w:sz w:val="24"/>
          <w:szCs w:val="24"/>
        </w:rPr>
        <w:t>.202</w:t>
      </w:r>
      <w:r w:rsidR="00850408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7"/>
        <w:gridCol w:w="2126"/>
      </w:tblGrid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1. Населени места с въведено режимно водоподаване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няма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127" w:type="dxa"/>
            <w:shd w:val="clear" w:color="auto" w:fill="auto"/>
          </w:tcPr>
          <w:p w:rsidR="00975710" w:rsidRPr="00DE7668" w:rsidRDefault="0085040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975710" w:rsidRPr="00FB06DD" w:rsidRDefault="00E85CF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65350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504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75710" w:rsidRPr="00FB06DD" w:rsidRDefault="00E85CF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  <w:p w:rsidR="005A3221" w:rsidRPr="00FB06DD" w:rsidRDefault="005A3221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Default="0085040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D82F85" w:rsidRPr="00537A98" w:rsidRDefault="00D82F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FB06DD" w:rsidRDefault="00E85CF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26B1B">
              <w:rPr>
                <w:rStyle w:val="FontStyle14"/>
                <w:sz w:val="24"/>
                <w:szCs w:val="24"/>
              </w:rPr>
              <w:t>-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B35067" w:rsidRDefault="00B35067" w:rsidP="00B35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850408">
              <w:rPr>
                <w:rFonts w:ascii="Times New Roman" w:hAnsi="Times New Roman"/>
                <w:b/>
                <w:sz w:val="24"/>
                <w:szCs w:val="24"/>
              </w:rPr>
              <w:t>Сенокос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50408">
              <w:rPr>
                <w:rFonts w:ascii="Times New Roman" w:hAnsi="Times New Roman"/>
                <w:sz w:val="24"/>
                <w:szCs w:val="24"/>
              </w:rPr>
              <w:t>Микробно число неприемливо за потребителя;</w:t>
            </w:r>
          </w:p>
          <w:p w:rsidR="00B35067" w:rsidRDefault="00B35067" w:rsidP="00B35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850408">
              <w:rPr>
                <w:rFonts w:ascii="Times New Roman" w:hAnsi="Times New Roman"/>
                <w:b/>
                <w:sz w:val="24"/>
                <w:szCs w:val="24"/>
              </w:rPr>
              <w:t>Селце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нитрати </w:t>
            </w:r>
            <w:r w:rsidR="00850408">
              <w:rPr>
                <w:rFonts w:ascii="Times New Roman" w:hAnsi="Times New Roman"/>
                <w:sz w:val="24"/>
                <w:szCs w:val="24"/>
              </w:rPr>
              <w:t>116,5</w:t>
            </w:r>
            <w:r w:rsidRPr="00907B61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907B61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07B61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907B61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6E302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5D2" w:rsidRPr="00B35067" w:rsidRDefault="00B35067" w:rsidP="007D5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850408">
              <w:rPr>
                <w:rFonts w:ascii="Times New Roman" w:hAnsi="Times New Roman"/>
                <w:b/>
                <w:sz w:val="24"/>
                <w:szCs w:val="24"/>
              </w:rPr>
              <w:t>Видно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7D5D62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7D5D62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="007D5D62" w:rsidRPr="00B97059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7D5D62">
              <w:rPr>
                <w:rFonts w:ascii="Times New Roman" w:hAnsi="Times New Roman"/>
                <w:sz w:val="24"/>
                <w:szCs w:val="24"/>
              </w:rPr>
              <w:t xml:space="preserve">ОЕ/100 ml (норма 0 КОЕ/100 ml) и </w:t>
            </w:r>
            <w:proofErr w:type="spellStart"/>
            <w:r w:rsidR="007D5D62"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="007D5D62" w:rsidRPr="00B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D62">
              <w:rPr>
                <w:rFonts w:ascii="Times New Roman" w:hAnsi="Times New Roman"/>
                <w:sz w:val="24"/>
                <w:szCs w:val="24"/>
              </w:rPr>
              <w:t>15</w:t>
            </w:r>
            <w:r w:rsidR="007D5D62" w:rsidRPr="00B97059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</w:t>
            </w:r>
            <w:r w:rsidR="007D5D62"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7D5D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005617" w:rsidRPr="00FB06DD" w:rsidRDefault="00E85CF8" w:rsidP="00E85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64AC5" w:rsidRPr="00FB06DD" w:rsidRDefault="00664AC5" w:rsidP="008B4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FB06DD" w:rsidRDefault="00C77F4D" w:rsidP="000056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8B4434" w:rsidRDefault="0000561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26B1B">
              <w:rPr>
                <w:rStyle w:val="FontStyle14"/>
                <w:sz w:val="24"/>
                <w:szCs w:val="24"/>
              </w:rPr>
              <w:t>–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005617" w:rsidRPr="002C6802" w:rsidRDefault="00005617" w:rsidP="00005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2B21D1" w:rsidRPr="002C6802" w:rsidRDefault="002B21D1" w:rsidP="002B2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питейна вода при консуматорите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E80C92" w:rsidRDefault="00E80C92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color w:val="FF0000"/>
          <w:sz w:val="24"/>
          <w:szCs w:val="24"/>
          <w:lang w:val="en-US"/>
        </w:rPr>
      </w:pPr>
    </w:p>
    <w:p w:rsidR="005B237A" w:rsidRPr="001F023E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  <w:lang w:val="en-US"/>
        </w:rPr>
        <w:t>7</w:t>
      </w:r>
      <w:r w:rsidRPr="001F023E">
        <w:rPr>
          <w:rStyle w:val="FontStyle17"/>
          <w:b w:val="0"/>
          <w:sz w:val="24"/>
          <w:szCs w:val="24"/>
        </w:rPr>
        <w:t>.</w:t>
      </w:r>
      <w:r w:rsidRPr="001F023E">
        <w:rPr>
          <w:rStyle w:val="FontStyle17"/>
          <w:b w:val="0"/>
          <w:sz w:val="24"/>
          <w:szCs w:val="24"/>
          <w:lang w:val="en-US"/>
        </w:rPr>
        <w:t xml:space="preserve"> </w:t>
      </w:r>
      <w:r w:rsidRPr="001F023E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1F023E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1F023E">
        <w:rPr>
          <w:rStyle w:val="FontStyle17"/>
          <w:b w:val="0"/>
          <w:sz w:val="24"/>
          <w:szCs w:val="24"/>
        </w:rPr>
        <w:t xml:space="preserve"> </w:t>
      </w:r>
      <w:r w:rsidR="001F023E" w:rsidRPr="001F023E">
        <w:rPr>
          <w:rStyle w:val="FontStyle17"/>
          <w:b w:val="0"/>
          <w:sz w:val="24"/>
          <w:szCs w:val="24"/>
        </w:rPr>
        <w:t>4</w:t>
      </w:r>
    </w:p>
    <w:p w:rsidR="005B237A" w:rsidRPr="001F023E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t xml:space="preserve">От тях: </w:t>
      </w:r>
    </w:p>
    <w:p w:rsidR="005B237A" w:rsidRPr="001F023E" w:rsidRDefault="00664AC5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t>- Салмонелози – няма</w:t>
      </w:r>
    </w:p>
    <w:p w:rsidR="005B237A" w:rsidRPr="001F023E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t>- Дизентерия – няма</w:t>
      </w:r>
    </w:p>
    <w:p w:rsidR="005B237A" w:rsidRPr="001F023E" w:rsidRDefault="00BF1FA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t xml:space="preserve">- Ентероколити – </w:t>
      </w:r>
      <w:r w:rsidR="001F023E" w:rsidRPr="001F023E">
        <w:rPr>
          <w:rStyle w:val="FontStyle17"/>
          <w:b w:val="0"/>
          <w:sz w:val="24"/>
          <w:szCs w:val="24"/>
        </w:rPr>
        <w:t>1</w:t>
      </w:r>
    </w:p>
    <w:p w:rsidR="005B237A" w:rsidRPr="001F023E" w:rsidRDefault="005B237A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lastRenderedPageBreak/>
        <w:t xml:space="preserve">- </w:t>
      </w:r>
      <w:proofErr w:type="spellStart"/>
      <w:r w:rsidRPr="001F023E">
        <w:rPr>
          <w:rStyle w:val="FontStyle17"/>
          <w:b w:val="0"/>
          <w:sz w:val="24"/>
          <w:szCs w:val="24"/>
        </w:rPr>
        <w:t>Р</w:t>
      </w:r>
      <w:r w:rsidR="00664AC5" w:rsidRPr="001F023E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1F023E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1F023E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1F023E">
        <w:rPr>
          <w:rStyle w:val="FontStyle17"/>
          <w:b w:val="0"/>
          <w:sz w:val="24"/>
          <w:szCs w:val="24"/>
        </w:rPr>
        <w:t xml:space="preserve"> – няма</w:t>
      </w:r>
    </w:p>
    <w:p w:rsidR="005B237A" w:rsidRPr="001F023E" w:rsidRDefault="00653509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1F023E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1F023E">
        <w:rPr>
          <w:rStyle w:val="FontStyle17"/>
          <w:b w:val="0"/>
          <w:sz w:val="24"/>
          <w:szCs w:val="24"/>
        </w:rPr>
        <w:t xml:space="preserve"> – </w:t>
      </w:r>
      <w:r w:rsidR="001F023E" w:rsidRPr="001F023E">
        <w:rPr>
          <w:rStyle w:val="FontStyle17"/>
          <w:b w:val="0"/>
          <w:sz w:val="24"/>
          <w:szCs w:val="24"/>
        </w:rPr>
        <w:t>2</w:t>
      </w:r>
      <w:r w:rsidRPr="001F023E">
        <w:rPr>
          <w:rStyle w:val="FontStyle17"/>
          <w:b w:val="0"/>
          <w:sz w:val="24"/>
          <w:szCs w:val="24"/>
        </w:rPr>
        <w:t xml:space="preserve"> </w:t>
      </w:r>
    </w:p>
    <w:p w:rsidR="005B237A" w:rsidRPr="001F023E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t xml:space="preserve">- ОВХ тип А – </w:t>
      </w:r>
      <w:r w:rsidR="001F023E" w:rsidRPr="001F023E">
        <w:rPr>
          <w:rStyle w:val="FontStyle17"/>
          <w:b w:val="0"/>
          <w:sz w:val="24"/>
          <w:szCs w:val="24"/>
        </w:rPr>
        <w:t>1</w:t>
      </w:r>
    </w:p>
    <w:p w:rsidR="00664AC5" w:rsidRPr="000F22BE" w:rsidRDefault="00BF1FA4" w:rsidP="00664AC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color w:val="FF0000"/>
          <w:sz w:val="24"/>
          <w:szCs w:val="24"/>
        </w:rPr>
      </w:pPr>
      <w:r w:rsidRPr="001F023E">
        <w:rPr>
          <w:rStyle w:val="FontStyle17"/>
          <w:b w:val="0"/>
          <w:sz w:val="24"/>
          <w:szCs w:val="24"/>
        </w:rPr>
        <w:t>- ОВХ тип Е – няма</w:t>
      </w:r>
    </w:p>
    <w:p w:rsidR="005B237A" w:rsidRPr="00CD39DE" w:rsidRDefault="005B237A" w:rsidP="005B237A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  <w:r w:rsidRPr="00CD39DE"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:rsidR="00E51E20" w:rsidRDefault="005B237A" w:rsidP="00ED5F64">
      <w:pPr>
        <w:pStyle w:val="Style3"/>
        <w:widowControl/>
        <w:tabs>
          <w:tab w:val="left" w:pos="0"/>
        </w:tabs>
        <w:ind w:right="19"/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="00ED5F64" w:rsidRPr="00ED5F64">
        <w:t xml:space="preserve"> </w:t>
      </w:r>
      <w:r w:rsidR="00ED5F64" w:rsidRPr="000D2848">
        <w:t xml:space="preserve">във връзка с нестандартни проби вода </w:t>
      </w:r>
      <w:r w:rsidR="00ED5F64">
        <w:t>са издадени 2 бр. предписания до “ВиК Добрич” АД.</w:t>
      </w:r>
    </w:p>
    <w:p w:rsidR="000F22BE" w:rsidRDefault="000F22BE" w:rsidP="000F22BE">
      <w:pPr>
        <w:pStyle w:val="Style3"/>
        <w:widowControl/>
        <w:tabs>
          <w:tab w:val="left" w:pos="0"/>
        </w:tabs>
        <w:ind w:right="19"/>
      </w:pPr>
      <w:r>
        <w:t xml:space="preserve">По повод проверка на предписание от предходен период, съвместно с представител на „ВиК Добрич“ АД е  извършено </w:t>
      </w:r>
      <w:proofErr w:type="spellStart"/>
      <w:r>
        <w:t>пробонабиране</w:t>
      </w:r>
      <w:proofErr w:type="spellEnd"/>
      <w:r>
        <w:t xml:space="preserve"> на проба вода от крана на потребителя в с. Захари Стояново за изследване по микробиологични показатели </w:t>
      </w:r>
      <w:proofErr w:type="spellStart"/>
      <w:r>
        <w:t>Колиформи</w:t>
      </w:r>
      <w:proofErr w:type="spellEnd"/>
      <w:r>
        <w:t xml:space="preserve"> и </w:t>
      </w:r>
      <w:proofErr w:type="spellStart"/>
      <w:r>
        <w:t>Ешерихия</w:t>
      </w:r>
      <w:proofErr w:type="spellEnd"/>
      <w:r>
        <w:t xml:space="preserve"> коли. Получените резултати отговарят на нормативните изисквания. </w:t>
      </w:r>
    </w:p>
    <w:p w:rsidR="002243E3" w:rsidRPr="00ED5F64" w:rsidRDefault="005F6290" w:rsidP="00ED5F64">
      <w:pPr>
        <w:pStyle w:val="Style3"/>
        <w:widowControl/>
        <w:tabs>
          <w:tab w:val="left" w:pos="-284"/>
          <w:tab w:val="left" w:pos="142"/>
        </w:tabs>
        <w:ind w:right="19"/>
        <w:rPr>
          <w:color w:val="FF0000"/>
        </w:rPr>
      </w:pPr>
      <w:r w:rsidRPr="005B237A">
        <w:t>1</w:t>
      </w:r>
      <w:r w:rsidR="008E61D2">
        <w:t>0</w:t>
      </w:r>
      <w:r w:rsidRPr="005B237A">
        <w:t>. Информация/препратки за населението от засегнатите зони във връзка с въведени забрани или ограничения:</w:t>
      </w:r>
      <w:r>
        <w:t xml:space="preserve"> </w:t>
      </w:r>
      <w:r w:rsidR="00ED5F64">
        <w:t>няма.</w:t>
      </w:r>
    </w:p>
    <w:p w:rsidR="00CD40E5" w:rsidRDefault="00CD40E5" w:rsidP="008B3AB5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6F632A" w:rsidRDefault="006F632A" w:rsidP="006F632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bg-BG"/>
        </w:rPr>
      </w:pPr>
    </w:p>
    <w:p w:rsidR="00CD40E5" w:rsidRPr="005B237A" w:rsidRDefault="00CD40E5" w:rsidP="008B3AB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sectPr w:rsidR="00CD40E5" w:rsidRPr="005B237A" w:rsidSect="0084214B">
      <w:pgSz w:w="11906" w:h="16838"/>
      <w:pgMar w:top="426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5617"/>
    <w:rsid w:val="00043F53"/>
    <w:rsid w:val="000667EC"/>
    <w:rsid w:val="00077338"/>
    <w:rsid w:val="000C4AA4"/>
    <w:rsid w:val="000D14F5"/>
    <w:rsid w:val="000F22BE"/>
    <w:rsid w:val="00101201"/>
    <w:rsid w:val="00102FD5"/>
    <w:rsid w:val="00115FE5"/>
    <w:rsid w:val="0012343D"/>
    <w:rsid w:val="00133F38"/>
    <w:rsid w:val="001A7B29"/>
    <w:rsid w:val="001F023E"/>
    <w:rsid w:val="002145D2"/>
    <w:rsid w:val="002243E3"/>
    <w:rsid w:val="0026029A"/>
    <w:rsid w:val="00273A55"/>
    <w:rsid w:val="00275F3B"/>
    <w:rsid w:val="00281E9A"/>
    <w:rsid w:val="002B21D1"/>
    <w:rsid w:val="002C6802"/>
    <w:rsid w:val="003055C1"/>
    <w:rsid w:val="00334EA0"/>
    <w:rsid w:val="003726B0"/>
    <w:rsid w:val="003750B6"/>
    <w:rsid w:val="00381FCA"/>
    <w:rsid w:val="004564E4"/>
    <w:rsid w:val="004706FA"/>
    <w:rsid w:val="004821B0"/>
    <w:rsid w:val="004F0E71"/>
    <w:rsid w:val="004F1472"/>
    <w:rsid w:val="004F76BC"/>
    <w:rsid w:val="00536EC6"/>
    <w:rsid w:val="00537A98"/>
    <w:rsid w:val="00572318"/>
    <w:rsid w:val="005A3221"/>
    <w:rsid w:val="005B237A"/>
    <w:rsid w:val="005C7EF8"/>
    <w:rsid w:val="005F6290"/>
    <w:rsid w:val="00640C1F"/>
    <w:rsid w:val="00653509"/>
    <w:rsid w:val="00654EB2"/>
    <w:rsid w:val="006570AE"/>
    <w:rsid w:val="00660E3A"/>
    <w:rsid w:val="00664AC5"/>
    <w:rsid w:val="006656D2"/>
    <w:rsid w:val="006B6B2D"/>
    <w:rsid w:val="006E3026"/>
    <w:rsid w:val="006F632A"/>
    <w:rsid w:val="0071125D"/>
    <w:rsid w:val="007163D7"/>
    <w:rsid w:val="00726B1B"/>
    <w:rsid w:val="0073584A"/>
    <w:rsid w:val="007D5D62"/>
    <w:rsid w:val="00823000"/>
    <w:rsid w:val="0084214B"/>
    <w:rsid w:val="00850408"/>
    <w:rsid w:val="00851E84"/>
    <w:rsid w:val="00857055"/>
    <w:rsid w:val="0089372F"/>
    <w:rsid w:val="008B3AB5"/>
    <w:rsid w:val="008B3DA0"/>
    <w:rsid w:val="008B4434"/>
    <w:rsid w:val="008E61D2"/>
    <w:rsid w:val="008E6536"/>
    <w:rsid w:val="009076C8"/>
    <w:rsid w:val="009164F8"/>
    <w:rsid w:val="0093684E"/>
    <w:rsid w:val="009510D2"/>
    <w:rsid w:val="00975710"/>
    <w:rsid w:val="009A2187"/>
    <w:rsid w:val="009E44EA"/>
    <w:rsid w:val="00A51DA9"/>
    <w:rsid w:val="00AD36F8"/>
    <w:rsid w:val="00AE7AEA"/>
    <w:rsid w:val="00B02F2E"/>
    <w:rsid w:val="00B12E39"/>
    <w:rsid w:val="00B35067"/>
    <w:rsid w:val="00BA4289"/>
    <w:rsid w:val="00BA6E45"/>
    <w:rsid w:val="00BD00CC"/>
    <w:rsid w:val="00BF1FA4"/>
    <w:rsid w:val="00BF239F"/>
    <w:rsid w:val="00C61C82"/>
    <w:rsid w:val="00C703D0"/>
    <w:rsid w:val="00C77F4D"/>
    <w:rsid w:val="00CD39DE"/>
    <w:rsid w:val="00CD40E5"/>
    <w:rsid w:val="00D12AB9"/>
    <w:rsid w:val="00D74C3A"/>
    <w:rsid w:val="00D82F85"/>
    <w:rsid w:val="00DD4A3D"/>
    <w:rsid w:val="00DD719C"/>
    <w:rsid w:val="00DE7668"/>
    <w:rsid w:val="00E020F9"/>
    <w:rsid w:val="00E46819"/>
    <w:rsid w:val="00E51E20"/>
    <w:rsid w:val="00E56005"/>
    <w:rsid w:val="00E70F09"/>
    <w:rsid w:val="00E77E9B"/>
    <w:rsid w:val="00E80C92"/>
    <w:rsid w:val="00E81F01"/>
    <w:rsid w:val="00E85CF8"/>
    <w:rsid w:val="00E95374"/>
    <w:rsid w:val="00EA382B"/>
    <w:rsid w:val="00ED5F64"/>
    <w:rsid w:val="00F1108A"/>
    <w:rsid w:val="00F15578"/>
    <w:rsid w:val="00F21207"/>
    <w:rsid w:val="00F257DC"/>
    <w:rsid w:val="00F25B79"/>
    <w:rsid w:val="00F56836"/>
    <w:rsid w:val="00FA3335"/>
    <w:rsid w:val="00FB06DD"/>
    <w:rsid w:val="00FB2084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CC030-FE8E-4F9E-864B-39EC96D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90B1C-1908-4612-B7F1-244A252DE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3</cp:revision>
  <cp:lastPrinted>2019-02-18T11:51:00Z</cp:lastPrinted>
  <dcterms:created xsi:type="dcterms:W3CDTF">2024-02-23T08:14:00Z</dcterms:created>
  <dcterms:modified xsi:type="dcterms:W3CDTF">2024-02-23T13:30:00Z</dcterms:modified>
</cp:coreProperties>
</file>