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B7" w:rsidRPr="00830C15" w:rsidRDefault="00867E4B" w:rsidP="001367B7">
      <w:pPr>
        <w:pStyle w:val="a"/>
        <w:numPr>
          <w:ilvl w:val="0"/>
          <w:numId w:val="0"/>
        </w:numPr>
        <w:tabs>
          <w:tab w:val="left" w:pos="567"/>
        </w:tabs>
        <w:ind w:left="720"/>
        <w:jc w:val="center"/>
        <w:rPr>
          <w:rFonts w:eastAsia="Calibri"/>
          <w:lang w:eastAsia="en-US"/>
        </w:rPr>
      </w:pPr>
      <w:r>
        <w:rPr>
          <w:b/>
        </w:rPr>
        <w:t xml:space="preserve">Отчет за 2023 г. за дейностите на РЗИ-Добрич </w:t>
      </w:r>
      <w:r>
        <w:rPr>
          <w:b/>
        </w:rPr>
        <w:t xml:space="preserve">по </w:t>
      </w:r>
      <w:bookmarkStart w:id="0" w:name="_GoBack"/>
      <w:bookmarkEnd w:id="0"/>
      <w:r w:rsidR="001367B7" w:rsidRPr="00830C15">
        <w:rPr>
          <w:b/>
          <w:lang w:val="ru-RU"/>
        </w:rPr>
        <w:t>Национална програма за подобряване на ваксинопрофилактиката на сезонния грип и на пневмококовите инфекции при лица на и над 65г., 2023-2026г.</w:t>
      </w:r>
    </w:p>
    <w:p w:rsidR="001367B7" w:rsidRPr="00830C15" w:rsidRDefault="001367B7" w:rsidP="001367B7">
      <w:pPr>
        <w:jc w:val="both"/>
        <w:rPr>
          <w:sz w:val="24"/>
          <w:szCs w:val="24"/>
          <w:lang w:val="bg-BG"/>
        </w:rPr>
      </w:pPr>
    </w:p>
    <w:p w:rsidR="001367B7" w:rsidRPr="00830C15" w:rsidRDefault="001367B7" w:rsidP="001367B7">
      <w:pPr>
        <w:jc w:val="both"/>
        <w:rPr>
          <w:sz w:val="24"/>
          <w:szCs w:val="24"/>
        </w:rPr>
      </w:pPr>
      <w:r w:rsidRPr="00830C15">
        <w:rPr>
          <w:sz w:val="24"/>
          <w:szCs w:val="24"/>
        </w:rPr>
        <w:t>Броят на обхванатите лица с противогрипна ваксина за календарната година ОПЛ ще отчетат през януари 2024г. в рамките на тримесечния отчет за извършените дейности по имунопрофилактика.</w:t>
      </w:r>
    </w:p>
    <w:p w:rsidR="001367B7" w:rsidRPr="00830C15" w:rsidRDefault="001367B7" w:rsidP="001367B7">
      <w:pPr>
        <w:jc w:val="both"/>
        <w:rPr>
          <w:sz w:val="24"/>
          <w:szCs w:val="24"/>
          <w:lang w:val="ru-RU"/>
        </w:rPr>
      </w:pPr>
      <w:r w:rsidRPr="00830C15">
        <w:rPr>
          <w:sz w:val="24"/>
          <w:szCs w:val="24"/>
          <w:lang w:val="ru-RU"/>
        </w:rPr>
        <w:t xml:space="preserve">В Имунизационния кабинет на РЗИ - Добрич през четвърто тримесечие на 2023г. са имунизирани 8 лица с предоставени от тях противогрипни ваксини. </w:t>
      </w:r>
    </w:p>
    <w:p w:rsidR="001367B7" w:rsidRPr="00830C15" w:rsidRDefault="001367B7" w:rsidP="001367B7">
      <w:pPr>
        <w:tabs>
          <w:tab w:val="left" w:pos="567"/>
        </w:tabs>
        <w:jc w:val="both"/>
        <w:rPr>
          <w:rFonts w:eastAsia="Calibri"/>
          <w:bCs/>
          <w:sz w:val="24"/>
          <w:szCs w:val="24"/>
          <w:lang w:val="bg-BG" w:eastAsia="en-US"/>
        </w:rPr>
      </w:pPr>
      <w:r w:rsidRPr="00830C15">
        <w:rPr>
          <w:rFonts w:eastAsia="Calibri"/>
          <w:sz w:val="24"/>
          <w:szCs w:val="24"/>
          <w:lang w:val="bg-BG" w:eastAsia="en-US"/>
        </w:rPr>
        <w:t>Със заповед на Министъра на здравеопазването РД 01-</w:t>
      </w:r>
      <w:r w:rsidRPr="00830C15">
        <w:rPr>
          <w:sz w:val="24"/>
          <w:szCs w:val="24"/>
          <w:lang w:val="ru-RU"/>
        </w:rPr>
        <w:t xml:space="preserve">566/13.10.2023г. ни е възложено </w:t>
      </w:r>
      <w:r w:rsidRPr="00830C15">
        <w:rPr>
          <w:rFonts w:eastAsia="Calibri"/>
          <w:bCs/>
          <w:sz w:val="24"/>
          <w:szCs w:val="24"/>
          <w:lang w:val="bg-BG" w:eastAsia="en-US"/>
        </w:rPr>
        <w:t>изпълнението на следната дейност от Националната програма за подобряване на ваксинопрофилактиката на сезонния грип и на пневмококовите инфекции при лица на и над 65 г., 2023-2026 г.:</w:t>
      </w:r>
    </w:p>
    <w:p w:rsidR="001367B7" w:rsidRPr="00830C15" w:rsidRDefault="001367B7" w:rsidP="001367B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0C15">
        <w:rPr>
          <w:rFonts w:eastAsia="Calibri"/>
          <w:b/>
          <w:bCs/>
          <w:sz w:val="24"/>
          <w:szCs w:val="24"/>
          <w:lang w:eastAsia="en-US"/>
        </w:rPr>
        <w:t>Оперативна цел 4.</w:t>
      </w:r>
      <w:r w:rsidRPr="00830C15">
        <w:rPr>
          <w:rFonts w:eastAsia="Calibri"/>
          <w:bCs/>
          <w:sz w:val="24"/>
          <w:szCs w:val="24"/>
          <w:lang w:eastAsia="en-US"/>
        </w:rPr>
        <w:t xml:space="preserve"> Дейности, целящи повишаване нивото на информираност на населението, с насоченост към целевата група и към изпълнителите на програмата, за значимостта на заболяванията и възможностите за профилактика чрез имунизация.  </w:t>
      </w:r>
    </w:p>
    <w:p w:rsidR="001367B7" w:rsidRPr="00830C15" w:rsidRDefault="001367B7" w:rsidP="001367B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0C15">
        <w:rPr>
          <w:rFonts w:eastAsia="Calibri"/>
          <w:b/>
          <w:bCs/>
          <w:sz w:val="24"/>
          <w:szCs w:val="24"/>
          <w:lang w:eastAsia="en-US"/>
        </w:rPr>
        <w:t xml:space="preserve">Основна дейност: 4.4. </w:t>
      </w:r>
      <w:r w:rsidRPr="00830C15">
        <w:rPr>
          <w:rFonts w:eastAsia="Calibri"/>
          <w:bCs/>
          <w:sz w:val="24"/>
          <w:szCs w:val="24"/>
          <w:lang w:eastAsia="en-US"/>
        </w:rPr>
        <w:t>Провеждане на обучителни семинари на изпълнителите на програмата по въпросите на грипа и необходимостта от профилактика чрез имунизация.</w:t>
      </w:r>
    </w:p>
    <w:p w:rsidR="001367B7" w:rsidRPr="00830C15" w:rsidRDefault="001367B7" w:rsidP="001367B7">
      <w:pPr>
        <w:spacing w:before="120"/>
        <w:jc w:val="both"/>
        <w:rPr>
          <w:rFonts w:eastAsia="Calibri"/>
          <w:sz w:val="24"/>
          <w:szCs w:val="24"/>
          <w:lang w:val="ru-RU" w:eastAsia="en-US"/>
        </w:rPr>
      </w:pPr>
      <w:r w:rsidRPr="00830C15">
        <w:rPr>
          <w:rFonts w:eastAsia="Calibri"/>
          <w:sz w:val="24"/>
          <w:szCs w:val="24"/>
          <w:lang w:val="en-AU" w:eastAsia="en-US"/>
        </w:rPr>
        <w:t>В изпълнение на заповедта на територията на област Добрич са извършени следните дейности:</w:t>
      </w:r>
    </w:p>
    <w:p w:rsidR="001367B7" w:rsidRPr="00830C15" w:rsidRDefault="001367B7" w:rsidP="001367B7">
      <w:pPr>
        <w:spacing w:before="120"/>
        <w:jc w:val="both"/>
        <w:rPr>
          <w:rFonts w:eastAsia="Calibri"/>
          <w:bCs/>
          <w:sz w:val="24"/>
          <w:szCs w:val="24"/>
          <w:lang w:val="en-AU" w:eastAsia="en-US"/>
        </w:rPr>
      </w:pPr>
      <w:r w:rsidRPr="00830C15">
        <w:rPr>
          <w:rFonts w:eastAsia="Calibri"/>
          <w:sz w:val="24"/>
          <w:szCs w:val="24"/>
          <w:lang w:val="ru-RU" w:eastAsia="en-US"/>
        </w:rPr>
        <w:t xml:space="preserve">1. С цел </w:t>
      </w:r>
      <w:r w:rsidRPr="00830C15">
        <w:rPr>
          <w:rFonts w:eastAsia="Calibri"/>
          <w:bCs/>
          <w:sz w:val="24"/>
          <w:szCs w:val="24"/>
          <w:lang w:val="en-AU" w:eastAsia="en-US"/>
        </w:rPr>
        <w:t>повишаване нивото на информираност за изпълнителите на програмата са организирани и проведени 5 семинара, на които е проведено обучение на ОПЛ от област Добрич -  изпълнители по програмата:</w:t>
      </w:r>
    </w:p>
    <w:p w:rsidR="001367B7" w:rsidRPr="00830C15" w:rsidRDefault="001367B7" w:rsidP="001367B7">
      <w:pPr>
        <w:numPr>
          <w:ilvl w:val="0"/>
          <w:numId w:val="3"/>
        </w:numPr>
        <w:jc w:val="both"/>
        <w:rPr>
          <w:rFonts w:eastAsia="Calibri"/>
          <w:bCs/>
          <w:sz w:val="24"/>
          <w:szCs w:val="24"/>
          <w:lang w:val="en-AU" w:eastAsia="en-US"/>
        </w:rPr>
      </w:pPr>
      <w:r w:rsidRPr="00830C15">
        <w:rPr>
          <w:rFonts w:eastAsia="Calibri"/>
          <w:bCs/>
          <w:sz w:val="24"/>
          <w:szCs w:val="24"/>
          <w:lang w:val="en-AU" w:eastAsia="en-US"/>
        </w:rPr>
        <w:t>2 семинара в гр. Добрич (на 22.11.2023г. и на 22.11.2023г.), предназначен за ОПЛ с амбулатории на територията на община Добрич, общ. Крушари, общ. Генерал  Тошево и община Добрич-селска. На 22.11.2023г. присъстваха и представители на РЗОК – Добрич, които запознаха присъстващите ОПЛ с механизмите на отчитане на извършените имунизации по национални програми.</w:t>
      </w:r>
    </w:p>
    <w:p w:rsidR="001367B7" w:rsidRPr="00830C15" w:rsidRDefault="001367B7" w:rsidP="001367B7">
      <w:pPr>
        <w:numPr>
          <w:ilvl w:val="0"/>
          <w:numId w:val="3"/>
        </w:numPr>
        <w:jc w:val="both"/>
        <w:rPr>
          <w:rFonts w:eastAsia="Calibri"/>
          <w:bCs/>
          <w:sz w:val="24"/>
          <w:szCs w:val="24"/>
          <w:lang w:val="en-AU" w:eastAsia="en-US"/>
        </w:rPr>
      </w:pPr>
      <w:r w:rsidRPr="00830C15">
        <w:rPr>
          <w:rFonts w:eastAsia="Calibri"/>
          <w:bCs/>
          <w:sz w:val="24"/>
          <w:szCs w:val="24"/>
          <w:lang w:val="en-AU" w:eastAsia="en-US"/>
        </w:rPr>
        <w:t xml:space="preserve">По един семинар е проведен в </w:t>
      </w:r>
      <w:r w:rsidRPr="00830C15">
        <w:rPr>
          <w:rFonts w:eastAsia="Calibri"/>
          <w:sz w:val="24"/>
          <w:szCs w:val="24"/>
          <w:lang w:val="en-AU" w:eastAsia="en-US"/>
        </w:rPr>
        <w:t xml:space="preserve">гр. Каварна (на 21.11.2023г.), гр. Тервел (на 22.11.2023г.), гр. Балчик (на 23.11.2023г.), предназначени за ОПЛ, работещи на територията на съответната община. </w:t>
      </w:r>
    </w:p>
    <w:p w:rsidR="001367B7" w:rsidRPr="00830C15" w:rsidRDefault="001367B7" w:rsidP="001367B7">
      <w:pPr>
        <w:jc w:val="both"/>
        <w:rPr>
          <w:rFonts w:eastAsia="Calibri"/>
          <w:bCs/>
          <w:sz w:val="24"/>
          <w:szCs w:val="24"/>
          <w:lang w:val="en-AU" w:eastAsia="en-US"/>
        </w:rPr>
      </w:pPr>
      <w:r w:rsidRPr="00830C15">
        <w:rPr>
          <w:rFonts w:eastAsia="Calibri"/>
          <w:bCs/>
          <w:sz w:val="24"/>
          <w:szCs w:val="24"/>
          <w:lang w:val="en-AU" w:eastAsia="en-US"/>
        </w:rPr>
        <w:t>На семинарите служителите на отдел ПЕК при РЗИ - Добрич запознаха присъстващите ОПЛ с програмата - цели, целеви групи за имунизация, изисквания за прилагане и отчитане на ваксините по приложенията от Наредба № 15 за имунизациите. Предоставени са им промотивни материали.</w:t>
      </w:r>
    </w:p>
    <w:p w:rsidR="001367B7" w:rsidRPr="00830C15" w:rsidRDefault="001367B7" w:rsidP="001367B7">
      <w:pPr>
        <w:shd w:val="clear" w:color="auto" w:fill="FFFFFF"/>
        <w:tabs>
          <w:tab w:val="left" w:pos="567"/>
        </w:tabs>
        <w:spacing w:before="120"/>
        <w:contextualSpacing/>
        <w:jc w:val="both"/>
        <w:rPr>
          <w:sz w:val="24"/>
          <w:szCs w:val="24"/>
          <w:lang w:val="ru-RU"/>
        </w:rPr>
      </w:pPr>
      <w:r w:rsidRPr="00830C15">
        <w:rPr>
          <w:sz w:val="24"/>
          <w:szCs w:val="24"/>
          <w:lang w:val="ru-RU"/>
        </w:rPr>
        <w:t xml:space="preserve">2. На 29.11.2023г. и 30.11.2023г. са проведени 2 семинара на здравните специалисти от учебните и детски заведения от областта. Присъстващите са запознати с </w:t>
      </w:r>
      <w:r w:rsidRPr="00830C15">
        <w:rPr>
          <w:bCs/>
          <w:sz w:val="24"/>
          <w:szCs w:val="24"/>
          <w:lang w:val="bg-BG" w:eastAsia="en-US"/>
        </w:rPr>
        <w:t>програмата, риска от заболяването, ползата от имунизацията срещу грип и безопасността на ваксините. Предоставени са им здравно-образователни материали.</w:t>
      </w:r>
    </w:p>
    <w:p w:rsidR="001367B7" w:rsidRPr="00830C15" w:rsidRDefault="001367B7" w:rsidP="001367B7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0" w:firstLine="0"/>
        <w:contextualSpacing/>
        <w:jc w:val="both"/>
        <w:rPr>
          <w:sz w:val="24"/>
          <w:szCs w:val="24"/>
          <w:lang w:val="ru-RU"/>
        </w:rPr>
      </w:pPr>
      <w:r w:rsidRPr="00830C15">
        <w:rPr>
          <w:rFonts w:eastAsia="Calibri"/>
          <w:bCs/>
          <w:sz w:val="24"/>
          <w:szCs w:val="24"/>
          <w:lang w:val="bg-BG" w:eastAsia="en-US"/>
        </w:rPr>
        <w:t>Предвиденото за здравните медиатори обучение беше отложено за м. януари 2024год., поради натовареността на служителите от отдел ПЕК.</w:t>
      </w:r>
    </w:p>
    <w:p w:rsidR="001367B7" w:rsidRPr="00830C15" w:rsidRDefault="001367B7" w:rsidP="001367B7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0" w:firstLine="0"/>
        <w:contextualSpacing/>
        <w:jc w:val="both"/>
        <w:rPr>
          <w:sz w:val="24"/>
          <w:szCs w:val="24"/>
          <w:lang w:val="ru-RU"/>
        </w:rPr>
      </w:pPr>
      <w:r w:rsidRPr="00830C15">
        <w:rPr>
          <w:sz w:val="24"/>
          <w:szCs w:val="24"/>
          <w:lang w:val="ru-RU"/>
        </w:rPr>
        <w:t>В рамките на текущия и тематичен контрол на ОПЛ се оказва методична помощ по прилагането на противогрипната ваксина</w:t>
      </w:r>
      <w:r w:rsidRPr="00830C15">
        <w:rPr>
          <w:bCs/>
          <w:sz w:val="24"/>
          <w:szCs w:val="24"/>
          <w:lang w:val="bg-BG"/>
        </w:rPr>
        <w:t>.</w:t>
      </w:r>
      <w:r w:rsidRPr="00830C15">
        <w:rPr>
          <w:sz w:val="24"/>
          <w:szCs w:val="24"/>
          <w:lang w:val="ru-RU"/>
        </w:rPr>
        <w:t xml:space="preserve"> При получаване на ваксини в имунизационния кабинет на РЗИ - Добрич им се предоставят промотивни материали по програмата.</w:t>
      </w:r>
    </w:p>
    <w:p w:rsidR="001367B7" w:rsidRPr="00830C15" w:rsidRDefault="001367B7" w:rsidP="001367B7">
      <w:pPr>
        <w:numPr>
          <w:ilvl w:val="0"/>
          <w:numId w:val="2"/>
        </w:numPr>
        <w:tabs>
          <w:tab w:val="left" w:pos="567"/>
        </w:tabs>
        <w:spacing w:before="120"/>
        <w:ind w:left="0" w:firstLine="0"/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30C15">
        <w:rPr>
          <w:rFonts w:eastAsia="Calibri"/>
          <w:bCs/>
          <w:sz w:val="24"/>
          <w:szCs w:val="24"/>
          <w:lang w:val="bg-BG" w:eastAsia="en-US"/>
        </w:rPr>
        <w:t xml:space="preserve">Със средствата, предоставени ни със Заповеди на МЗ </w:t>
      </w:r>
      <w:r w:rsidRPr="00830C15">
        <w:rPr>
          <w:sz w:val="24"/>
          <w:szCs w:val="24"/>
          <w:lang w:val="ru-RU"/>
        </w:rPr>
        <w:t>РД-01-548/04.10.2023г. и РД-03-226/31.10.2023г.</w:t>
      </w:r>
      <w:r w:rsidRPr="00830C15">
        <w:rPr>
          <w:rFonts w:eastAsia="Calibri"/>
          <w:bCs/>
          <w:sz w:val="24"/>
          <w:szCs w:val="24"/>
          <w:lang w:val="bg-BG" w:eastAsia="en-US"/>
        </w:rPr>
        <w:t xml:space="preserve"> са подготвени промотивни материали по програмата, осигурени са консумативи и кафе-пауза за провеждане на семинарите.</w:t>
      </w:r>
    </w:p>
    <w:p w:rsidR="001367B7" w:rsidRPr="00830C15" w:rsidRDefault="001367B7" w:rsidP="001367B7">
      <w:pPr>
        <w:numPr>
          <w:ilvl w:val="0"/>
          <w:numId w:val="2"/>
        </w:numPr>
        <w:tabs>
          <w:tab w:val="left" w:pos="567"/>
        </w:tabs>
        <w:spacing w:before="120"/>
        <w:ind w:left="0" w:firstLine="0"/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30C15">
        <w:rPr>
          <w:sz w:val="24"/>
          <w:szCs w:val="24"/>
          <w:lang w:val="bg-BG"/>
        </w:rPr>
        <w:t xml:space="preserve">Извършените разходи за изпълнението на дейностите са изготвени в съответствие с указанията на Министерство на финансите, Сметната палата и Министерство на </w:t>
      </w:r>
      <w:r w:rsidRPr="00830C15">
        <w:rPr>
          <w:sz w:val="24"/>
          <w:szCs w:val="24"/>
          <w:lang w:val="bg-BG"/>
        </w:rPr>
        <w:lastRenderedPageBreak/>
        <w:t xml:space="preserve">здравеопазването за реда и начина за предоставяне на отчетите за касовото изпълнение на бюджетните и извънбюджетните сметки и фондове за 2023г. и са отразени в отчета за касовото изпълнение на бюджета на </w:t>
      </w:r>
      <w:r w:rsidRPr="00830C15">
        <w:rPr>
          <w:bCs/>
          <w:sz w:val="24"/>
          <w:szCs w:val="24"/>
          <w:lang w:val="bg-BG"/>
        </w:rPr>
        <w:t xml:space="preserve">РЗИ </w:t>
      </w:r>
      <w:r w:rsidRPr="00830C15">
        <w:rPr>
          <w:rFonts w:eastAsia="Calibri"/>
          <w:bCs/>
          <w:sz w:val="24"/>
          <w:szCs w:val="24"/>
          <w:lang w:val="bg-BG" w:eastAsia="en-US"/>
        </w:rPr>
        <w:t>- Добрич.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B47E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91F73"/>
    <w:multiLevelType w:val="hybridMultilevel"/>
    <w:tmpl w:val="B80C2CDC"/>
    <w:lvl w:ilvl="0" w:tplc="D12287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6C9"/>
    <w:multiLevelType w:val="hybridMultilevel"/>
    <w:tmpl w:val="96B28E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48C5"/>
    <w:multiLevelType w:val="hybridMultilevel"/>
    <w:tmpl w:val="F930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F8"/>
    <w:rsid w:val="00057FE0"/>
    <w:rsid w:val="000D6E17"/>
    <w:rsid w:val="001367B7"/>
    <w:rsid w:val="00867E4B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DA0AF0"/>
  <w15:chartTrackingRefBased/>
  <w15:docId w15:val="{C0A985FB-9FD7-450A-B3E4-9F99DFAA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67B7"/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367B7"/>
    <w:pPr>
      <w:numPr>
        <w:numId w:val="4"/>
      </w:numPr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>HP Inc.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4</cp:revision>
  <dcterms:created xsi:type="dcterms:W3CDTF">2024-03-20T07:46:00Z</dcterms:created>
  <dcterms:modified xsi:type="dcterms:W3CDTF">2024-03-20T07:52:00Z</dcterms:modified>
</cp:coreProperties>
</file>