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97" w:rsidRDefault="00DD507C" w:rsidP="005C2F97">
      <w:pPr>
        <w:jc w:val="center"/>
        <w:rPr>
          <w:b/>
        </w:rPr>
      </w:pPr>
      <w:r>
        <w:rPr>
          <w:b/>
        </w:rPr>
        <w:t xml:space="preserve">Отчет за 2023 г. за дейностите на РЗИ-Добрич </w:t>
      </w:r>
      <w:r>
        <w:rPr>
          <w:b/>
        </w:rPr>
        <w:t xml:space="preserve">по </w:t>
      </w:r>
      <w:bookmarkStart w:id="0" w:name="_GoBack"/>
      <w:bookmarkEnd w:id="0"/>
      <w:r w:rsidR="005C2F97" w:rsidRPr="005C2F97">
        <w:rPr>
          <w:b/>
        </w:rPr>
        <w:t xml:space="preserve">Национална програма за контрол и лечение на </w:t>
      </w:r>
      <w:proofErr w:type="spellStart"/>
      <w:r w:rsidR="005C2F97" w:rsidRPr="005C2F97">
        <w:rPr>
          <w:b/>
        </w:rPr>
        <w:t>ротавирусните</w:t>
      </w:r>
      <w:proofErr w:type="spellEnd"/>
      <w:r w:rsidR="005C2F97" w:rsidRPr="005C2F97">
        <w:rPr>
          <w:b/>
        </w:rPr>
        <w:t xml:space="preserve"> </w:t>
      </w:r>
      <w:proofErr w:type="spellStart"/>
      <w:r w:rsidR="005C2F97" w:rsidRPr="005C2F97">
        <w:rPr>
          <w:b/>
        </w:rPr>
        <w:t>гастроентерити</w:t>
      </w:r>
      <w:proofErr w:type="spellEnd"/>
      <w:r w:rsidR="005C2F97" w:rsidRPr="005C2F97">
        <w:rPr>
          <w:b/>
        </w:rPr>
        <w:t xml:space="preserve"> в Република България, 2022-2025г.</w:t>
      </w:r>
    </w:p>
    <w:p w:rsidR="005C2F97" w:rsidRPr="005C2F97" w:rsidRDefault="005C2F97" w:rsidP="005C2F97">
      <w:pPr>
        <w:jc w:val="center"/>
        <w:rPr>
          <w:b/>
        </w:rPr>
      </w:pPr>
    </w:p>
    <w:p w:rsidR="005C2F97" w:rsidRDefault="005C2F97" w:rsidP="005C2F97">
      <w:r>
        <w:t>В изпълнение на заповед на Министъра на здравеопазването РД 01-566/13.10.2023г. на територията на област Добрич са извършени следните дейности:</w:t>
      </w:r>
    </w:p>
    <w:p w:rsidR="005C2F97" w:rsidRDefault="005C2F97" w:rsidP="005C2F97"/>
    <w:p w:rsidR="005C2F97" w:rsidRDefault="005C2F97" w:rsidP="005C2F97">
      <w:r>
        <w:t>1.</w:t>
      </w:r>
      <w:r>
        <w:tab/>
        <w:t>За деветмесечието на 2023г. в област Добрич, по данни от отчетите на ОПЛ, са извършени 1082 имунизации в областта</w:t>
      </w:r>
    </w:p>
    <w:p w:rsidR="005C2F97" w:rsidRDefault="005C2F97" w:rsidP="005C2F97">
      <w:r>
        <w:t>2.</w:t>
      </w:r>
      <w:r>
        <w:tab/>
        <w:t xml:space="preserve">В рамките на текущия и тематичен контрол на ОПЛ се оказва методична помощ по прилагането на ваксината против </w:t>
      </w:r>
      <w:proofErr w:type="spellStart"/>
      <w:r>
        <w:t>ротавирусните</w:t>
      </w:r>
      <w:proofErr w:type="spellEnd"/>
      <w:r>
        <w:t xml:space="preserve"> </w:t>
      </w:r>
      <w:proofErr w:type="spellStart"/>
      <w:r>
        <w:t>гастроентерити</w:t>
      </w:r>
      <w:proofErr w:type="spellEnd"/>
      <w:r>
        <w:t xml:space="preserve"> </w:t>
      </w:r>
    </w:p>
    <w:p w:rsidR="005C2F97" w:rsidRDefault="005C2F97" w:rsidP="005C2F97">
      <w:r>
        <w:t>3.</w:t>
      </w:r>
      <w:r>
        <w:tab/>
        <w:t xml:space="preserve">При получаване на ваксини в имунизационния кабинет на РЗИ - Добрич им се предоставят </w:t>
      </w:r>
      <w:proofErr w:type="spellStart"/>
      <w:r>
        <w:t>промотивни</w:t>
      </w:r>
      <w:proofErr w:type="spellEnd"/>
      <w:r>
        <w:t xml:space="preserve"> материали по програмата.</w:t>
      </w:r>
    </w:p>
    <w:p w:rsidR="005C2F97" w:rsidRDefault="005C2F97" w:rsidP="005C2F97">
      <w:r>
        <w:t>4.</w:t>
      </w:r>
      <w:r>
        <w:tab/>
        <w:t>С цел повишаване нивото на информираност за изпълнителите на програмата са организирани и проведени 5 семинара, на които е проведено обучение на ОПЛ от област Добрич, явяващи се изпълнители по програмата:</w:t>
      </w:r>
    </w:p>
    <w:p w:rsidR="005C2F97" w:rsidRDefault="005C2F97" w:rsidP="005C2F97">
      <w:r>
        <w:t>•</w:t>
      </w:r>
      <w:r>
        <w:tab/>
        <w:t>2 семинара в гр. Добрич (на 22.11.2023г. и на 22.11.2023г.), на които са присъствали ОПЛ с амбулатории на територията на община Добрич, общ. Крушари, общ. Генерал  Тошево и община Добрич-селска. На 22.11.2023г. присъстваха и представители на РЗОК - Добрич, които запознаха присъстващите ОПЛ с механизмите на отчитане на извършените имунизации по национални програми.</w:t>
      </w:r>
    </w:p>
    <w:p w:rsidR="005C2F97" w:rsidRDefault="005C2F97" w:rsidP="005C2F97">
      <w:r>
        <w:t>•</w:t>
      </w:r>
      <w:r>
        <w:tab/>
        <w:t>1 семинар в гр. Каварна (на 21.11.2023г.), на който са присъствали ОПЛ с амбулатории на територията на община Каварна</w:t>
      </w:r>
    </w:p>
    <w:p w:rsidR="005C2F97" w:rsidRDefault="005C2F97" w:rsidP="005C2F97">
      <w:r>
        <w:t>•</w:t>
      </w:r>
      <w:r>
        <w:tab/>
        <w:t>1 семинар в гр. Тервел (на 22.11.2023г.), на който са присъствали ОПЛ с амбулатории на територията на община Тервел</w:t>
      </w:r>
    </w:p>
    <w:p w:rsidR="005C2F97" w:rsidRDefault="005C2F97" w:rsidP="005C2F97">
      <w:r>
        <w:t>•</w:t>
      </w:r>
      <w:r>
        <w:tab/>
        <w:t>1 семинар в гр. Балчик (на 23.11.2023г.), на който са присъствали ОПЛ с амбулатории на територията на община Балчик</w:t>
      </w:r>
    </w:p>
    <w:p w:rsidR="005C2F97" w:rsidRDefault="005C2F97" w:rsidP="005C2F97">
      <w:r>
        <w:t xml:space="preserve">На семинарите ОПЛ са запознати с целите на програмата, целевите групи за имунизация, необходимостта от профилактика чрез имунизация. Предоставени са им </w:t>
      </w:r>
      <w:proofErr w:type="spellStart"/>
      <w:r>
        <w:t>промотивни</w:t>
      </w:r>
      <w:proofErr w:type="spellEnd"/>
      <w:r>
        <w:t xml:space="preserve"> материали.</w:t>
      </w:r>
    </w:p>
    <w:p w:rsidR="005C2F97" w:rsidRDefault="005C2F97" w:rsidP="005C2F97">
      <w:r>
        <w:t>5.</w:t>
      </w:r>
      <w:r>
        <w:tab/>
        <w:t xml:space="preserve">На 29.11.2023г. и 30.11.2023г. са проведени 2 семинара на здравните специалисти от учебните и детски заведения от областта. Присъстващите са запознати с програмата, риска от заболяването, ползата от имунизацията срещу РГЕ и безопасността на ваксините. Предоставени са им </w:t>
      </w:r>
      <w:proofErr w:type="spellStart"/>
      <w:r>
        <w:t>промотивни</w:t>
      </w:r>
      <w:proofErr w:type="spellEnd"/>
      <w:r>
        <w:t xml:space="preserve"> материали.</w:t>
      </w:r>
    </w:p>
    <w:p w:rsidR="005C2F97" w:rsidRDefault="005C2F97" w:rsidP="005C2F97">
      <w:r>
        <w:t>6.</w:t>
      </w:r>
      <w:r>
        <w:tab/>
        <w:t>Здравно-образователни материали са предоставени в родилните отделения в 2 МБАЛ в областта за информиране на майките на новородените.</w:t>
      </w:r>
    </w:p>
    <w:p w:rsidR="005C2F97" w:rsidRDefault="005C2F97" w:rsidP="005C2F97">
      <w:r>
        <w:t>7.</w:t>
      </w:r>
      <w:r>
        <w:tab/>
        <w:t xml:space="preserve">Със средствата, предоставени ни със Заповеди на МЗ РД-01-566/13.10.2023г. и РД-03-229/31.10.2023г. са подготвени </w:t>
      </w:r>
      <w:proofErr w:type="spellStart"/>
      <w:r>
        <w:t>промотивни</w:t>
      </w:r>
      <w:proofErr w:type="spellEnd"/>
      <w:r>
        <w:t xml:space="preserve"> материали по програмата, осигурени са консумативи и кафе-пауза за провеждане на семинарите.</w:t>
      </w:r>
    </w:p>
    <w:p w:rsidR="000D6E17" w:rsidRDefault="005C2F97" w:rsidP="005C2F97">
      <w:r>
        <w:t>8.</w:t>
      </w:r>
      <w:r>
        <w:tab/>
        <w:t>Извършените разходи за изпълнението на дейностите са изготвени в съответствие с указанията на Министерство на финансите, Сметната палата и Министерство на здравеопазването за реда и начина за предоставяне на отчетите за касовото изпълнение на бюджетните и извънбюджетните сметки и фондове за 2023г. и са отразени в отчета за касовото изпълнение на бюджета на РЗИ - Добрич.</w:t>
      </w:r>
    </w:p>
    <w:sectPr w:rsidR="000D6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07"/>
    <w:rsid w:val="00057FE0"/>
    <w:rsid w:val="000D6E17"/>
    <w:rsid w:val="00527707"/>
    <w:rsid w:val="005C2F97"/>
    <w:rsid w:val="00DD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DC685DE"/>
  <w15:chartTrackingRefBased/>
  <w15:docId w15:val="{980DC621-68B3-4F3C-9C49-1A050691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2398</Characters>
  <Application>Microsoft Office Word</Application>
  <DocSecurity>0</DocSecurity>
  <Lines>19</Lines>
  <Paragraphs>5</Paragraphs>
  <ScaleCrop>false</ScaleCrop>
  <Company>HP Inc.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</dc:creator>
  <cp:keywords/>
  <dc:description/>
  <cp:lastModifiedBy>sveti</cp:lastModifiedBy>
  <cp:revision>3</cp:revision>
  <dcterms:created xsi:type="dcterms:W3CDTF">2024-03-20T07:44:00Z</dcterms:created>
  <dcterms:modified xsi:type="dcterms:W3CDTF">2024-03-20T07:51:00Z</dcterms:modified>
</cp:coreProperties>
</file>