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017F4" w14:textId="17E4DFA6" w:rsidR="00F37CA4" w:rsidRPr="006B0CC1" w:rsidRDefault="00563B38" w:rsidP="006B0CC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B0CC1">
        <w:rPr>
          <w:b/>
          <w:sz w:val="28"/>
          <w:szCs w:val="28"/>
        </w:rPr>
        <w:t>ПРОТОКОЛ ЗА ЛЕЧЕНИЕ НА ПОТВЪРДЕНИ СЛУЧАИ НА</w:t>
      </w:r>
    </w:p>
    <w:p w14:paraId="3043F390" w14:textId="77777777" w:rsidR="000D2ED1" w:rsidRDefault="00563B38" w:rsidP="00563B3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B38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8054B9">
        <w:rPr>
          <w:rFonts w:ascii="Times New Roman" w:hAnsi="Times New Roman" w:cs="Times New Roman"/>
          <w:b/>
          <w:sz w:val="28"/>
          <w:szCs w:val="28"/>
        </w:rPr>
        <w:t>-19</w:t>
      </w:r>
    </w:p>
    <w:p w14:paraId="39E3A1F8" w14:textId="77777777" w:rsidR="00591997" w:rsidRDefault="00591997" w:rsidP="00563B3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98BF2" w14:textId="77777777" w:rsidR="00591997" w:rsidRPr="00591997" w:rsidRDefault="00591997" w:rsidP="006B0CC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99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91997">
        <w:rPr>
          <w:rFonts w:ascii="Times New Roman" w:hAnsi="Times New Roman" w:cs="Times New Roman"/>
          <w:sz w:val="28"/>
          <w:szCs w:val="28"/>
        </w:rPr>
        <w:t>-19 е инфекциозно заболяване предизвикано от нов вирус от семейство Coronaviridae</w:t>
      </w:r>
      <w:r w:rsidR="008054B9" w:rsidRPr="008054B9">
        <w:rPr>
          <w:rFonts w:ascii="Times New Roman" w:hAnsi="Times New Roman" w:cs="Times New Roman"/>
          <w:sz w:val="28"/>
          <w:szCs w:val="28"/>
        </w:rPr>
        <w:t xml:space="preserve">. </w:t>
      </w:r>
      <w:r w:rsidR="008054B9">
        <w:rPr>
          <w:rFonts w:ascii="Times New Roman" w:hAnsi="Times New Roman" w:cs="Times New Roman"/>
          <w:sz w:val="28"/>
          <w:szCs w:val="28"/>
        </w:rPr>
        <w:t xml:space="preserve">Генетичното </w:t>
      </w:r>
      <w:proofErr w:type="spellStart"/>
      <w:r w:rsidR="008054B9">
        <w:rPr>
          <w:rFonts w:ascii="Times New Roman" w:hAnsi="Times New Roman" w:cs="Times New Roman"/>
          <w:sz w:val="28"/>
          <w:szCs w:val="28"/>
        </w:rPr>
        <w:t>секвениране</w:t>
      </w:r>
      <w:proofErr w:type="spellEnd"/>
      <w:r w:rsidR="008054B9">
        <w:rPr>
          <w:rFonts w:ascii="Times New Roman" w:hAnsi="Times New Roman" w:cs="Times New Roman"/>
          <w:sz w:val="28"/>
          <w:szCs w:val="28"/>
        </w:rPr>
        <w:t xml:space="preserve"> на вируса доказа че това е </w:t>
      </w:r>
      <w:proofErr w:type="spellStart"/>
      <w:r w:rsidR="008054B9">
        <w:rPr>
          <w:rFonts w:ascii="Times New Roman" w:hAnsi="Times New Roman" w:cs="Times New Roman"/>
          <w:sz w:val="28"/>
          <w:szCs w:val="28"/>
        </w:rPr>
        <w:t>бетакоронавирус</w:t>
      </w:r>
      <w:proofErr w:type="spellEnd"/>
      <w:r w:rsidRPr="00591997">
        <w:rPr>
          <w:rFonts w:ascii="Times New Roman" w:hAnsi="Times New Roman" w:cs="Times New Roman"/>
          <w:sz w:val="28"/>
          <w:szCs w:val="28"/>
        </w:rPr>
        <w:t xml:space="preserve"> – </w:t>
      </w:r>
      <w:r w:rsidRPr="00591997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5919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91997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591997">
        <w:rPr>
          <w:rFonts w:ascii="Times New Roman" w:hAnsi="Times New Roman" w:cs="Times New Roman"/>
          <w:sz w:val="28"/>
          <w:szCs w:val="28"/>
        </w:rPr>
        <w:t xml:space="preserve">-2. </w:t>
      </w:r>
      <w:r>
        <w:rPr>
          <w:rFonts w:ascii="Times New Roman" w:hAnsi="Times New Roman" w:cs="Times New Roman"/>
          <w:sz w:val="28"/>
          <w:szCs w:val="28"/>
        </w:rPr>
        <w:t xml:space="preserve">Болестта е диагностицирана за първи път през м. </w:t>
      </w:r>
      <w:r w:rsidRPr="00591997">
        <w:rPr>
          <w:rFonts w:ascii="Times New Roman" w:hAnsi="Times New Roman" w:cs="Times New Roman"/>
          <w:sz w:val="28"/>
          <w:szCs w:val="28"/>
        </w:rPr>
        <w:t>декември 2019 г. в</w:t>
      </w:r>
      <w:r>
        <w:rPr>
          <w:rFonts w:ascii="Times New Roman" w:hAnsi="Times New Roman" w:cs="Times New Roman"/>
          <w:sz w:val="28"/>
          <w:szCs w:val="28"/>
        </w:rPr>
        <w:t xml:space="preserve"> ки</w:t>
      </w:r>
      <w:r w:rsidR="00FF154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айския</w:t>
      </w:r>
      <w:r w:rsidRPr="00591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град </w:t>
      </w:r>
      <w:r w:rsidRPr="00591997">
        <w:rPr>
          <w:rFonts w:ascii="Times New Roman" w:hAnsi="Times New Roman" w:cs="Times New Roman"/>
          <w:sz w:val="28"/>
          <w:szCs w:val="28"/>
        </w:rPr>
        <w:t xml:space="preserve">Ухан, </w:t>
      </w:r>
      <w:r>
        <w:rPr>
          <w:rFonts w:ascii="Times New Roman" w:hAnsi="Times New Roman" w:cs="Times New Roman"/>
          <w:sz w:val="28"/>
          <w:szCs w:val="28"/>
        </w:rPr>
        <w:t xml:space="preserve">провинция </w:t>
      </w:r>
      <w:r w:rsidRPr="00591997">
        <w:rPr>
          <w:rFonts w:ascii="Times New Roman" w:hAnsi="Times New Roman" w:cs="Times New Roman"/>
          <w:sz w:val="28"/>
          <w:szCs w:val="28"/>
        </w:rPr>
        <w:t xml:space="preserve">Хубей. </w:t>
      </w:r>
      <w:r>
        <w:rPr>
          <w:rFonts w:ascii="Times New Roman" w:hAnsi="Times New Roman" w:cs="Times New Roman"/>
          <w:sz w:val="28"/>
          <w:szCs w:val="28"/>
        </w:rPr>
        <w:t>В настоящия момент заболяването има пандемично разпространение според класификацията на СЗО.</w:t>
      </w:r>
    </w:p>
    <w:p w14:paraId="0B0AAF7D" w14:textId="77777777" w:rsidR="00FF1547" w:rsidRPr="00432A34" w:rsidRDefault="00432A34" w:rsidP="00432A3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A2A47">
        <w:rPr>
          <w:rFonts w:ascii="Times New Roman" w:hAnsi="Times New Roman" w:cs="Times New Roman"/>
          <w:b/>
          <w:sz w:val="28"/>
          <w:szCs w:val="28"/>
        </w:rPr>
        <w:t>И</w:t>
      </w:r>
      <w:r w:rsidR="00FF1547" w:rsidRPr="003A2A47">
        <w:rPr>
          <w:rFonts w:ascii="Times New Roman" w:hAnsi="Times New Roman" w:cs="Times New Roman"/>
          <w:b/>
          <w:sz w:val="28"/>
          <w:szCs w:val="28"/>
        </w:rPr>
        <w:t>нкубационният период</w:t>
      </w:r>
      <w:r w:rsidR="00FF1547" w:rsidRPr="00432A34">
        <w:rPr>
          <w:rFonts w:ascii="Times New Roman" w:hAnsi="Times New Roman" w:cs="Times New Roman"/>
          <w:sz w:val="28"/>
          <w:szCs w:val="28"/>
        </w:rPr>
        <w:t xml:space="preserve"> е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F1547" w:rsidRPr="00432A34">
        <w:rPr>
          <w:rFonts w:ascii="Times New Roman" w:hAnsi="Times New Roman" w:cs="Times New Roman"/>
          <w:sz w:val="28"/>
          <w:szCs w:val="28"/>
        </w:rPr>
        <w:t xml:space="preserve"> до 14 дни, </w:t>
      </w:r>
      <w:r w:rsidR="009341FD">
        <w:rPr>
          <w:rFonts w:ascii="Times New Roman" w:hAnsi="Times New Roman" w:cs="Times New Roman"/>
          <w:sz w:val="28"/>
          <w:szCs w:val="28"/>
        </w:rPr>
        <w:t>средно</w:t>
      </w:r>
      <w:r w:rsidR="00FF1547" w:rsidRPr="00432A3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F1547" w:rsidRPr="00432A34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F1547" w:rsidRPr="00432A34">
        <w:rPr>
          <w:rFonts w:ascii="Times New Roman" w:hAnsi="Times New Roman" w:cs="Times New Roman"/>
          <w:sz w:val="28"/>
          <w:szCs w:val="28"/>
        </w:rPr>
        <w:t xml:space="preserve"> дни.</w:t>
      </w:r>
    </w:p>
    <w:p w14:paraId="33FB0988" w14:textId="77777777" w:rsidR="00432A34" w:rsidRDefault="00FF1547" w:rsidP="00432A3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32A34">
        <w:rPr>
          <w:rFonts w:ascii="Times New Roman" w:hAnsi="Times New Roman" w:cs="Times New Roman"/>
          <w:sz w:val="28"/>
          <w:szCs w:val="28"/>
        </w:rPr>
        <w:t xml:space="preserve">Основните </w:t>
      </w:r>
      <w:r w:rsidR="00432A34" w:rsidRPr="004B1FCD">
        <w:rPr>
          <w:rFonts w:ascii="Times New Roman" w:hAnsi="Times New Roman" w:cs="Times New Roman"/>
          <w:b/>
          <w:sz w:val="28"/>
          <w:szCs w:val="28"/>
        </w:rPr>
        <w:t xml:space="preserve">клинични </w:t>
      </w:r>
      <w:r w:rsidRPr="004B1FCD">
        <w:rPr>
          <w:rFonts w:ascii="Times New Roman" w:hAnsi="Times New Roman" w:cs="Times New Roman"/>
          <w:b/>
          <w:sz w:val="28"/>
          <w:szCs w:val="28"/>
        </w:rPr>
        <w:t>прояви</w:t>
      </w:r>
      <w:r w:rsidRPr="00432A34">
        <w:rPr>
          <w:rFonts w:ascii="Times New Roman" w:hAnsi="Times New Roman" w:cs="Times New Roman"/>
          <w:sz w:val="28"/>
          <w:szCs w:val="28"/>
        </w:rPr>
        <w:t xml:space="preserve"> включват</w:t>
      </w:r>
      <w:r w:rsidR="00432A34">
        <w:rPr>
          <w:rFonts w:ascii="Times New Roman" w:hAnsi="Times New Roman" w:cs="Times New Roman"/>
          <w:sz w:val="28"/>
          <w:szCs w:val="28"/>
        </w:rPr>
        <w:t>:</w:t>
      </w:r>
    </w:p>
    <w:p w14:paraId="40A965F2" w14:textId="47C5C2CC" w:rsidR="00432A34" w:rsidRDefault="0028392F" w:rsidP="00432A3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2A34">
        <w:rPr>
          <w:rFonts w:ascii="Times New Roman" w:hAnsi="Times New Roman" w:cs="Times New Roman"/>
          <w:sz w:val="28"/>
          <w:szCs w:val="28"/>
        </w:rPr>
        <w:t>бща отпад</w:t>
      </w:r>
      <w:r w:rsidR="009341FD">
        <w:rPr>
          <w:rFonts w:ascii="Times New Roman" w:hAnsi="Times New Roman" w:cs="Times New Roman"/>
          <w:sz w:val="28"/>
          <w:szCs w:val="28"/>
        </w:rPr>
        <w:t>на</w:t>
      </w:r>
      <w:r w:rsidR="00432A34">
        <w:rPr>
          <w:rFonts w:ascii="Times New Roman" w:hAnsi="Times New Roman" w:cs="Times New Roman"/>
          <w:sz w:val="28"/>
          <w:szCs w:val="28"/>
        </w:rPr>
        <w:t>лост</w:t>
      </w:r>
      <w:r w:rsidR="009341FD">
        <w:rPr>
          <w:rFonts w:ascii="Times New Roman" w:hAnsi="Times New Roman" w:cs="Times New Roman"/>
          <w:sz w:val="28"/>
          <w:szCs w:val="28"/>
        </w:rPr>
        <w:t>;</w:t>
      </w:r>
    </w:p>
    <w:p w14:paraId="3DB8CFF4" w14:textId="160FC906" w:rsidR="00432A34" w:rsidRDefault="006B0CC1" w:rsidP="00432A3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1547" w:rsidRPr="00432A34">
        <w:rPr>
          <w:rFonts w:ascii="Times New Roman" w:hAnsi="Times New Roman" w:cs="Times New Roman"/>
          <w:sz w:val="28"/>
          <w:szCs w:val="28"/>
        </w:rPr>
        <w:t>тр</w:t>
      </w:r>
      <w:r w:rsidR="00432A34">
        <w:rPr>
          <w:rFonts w:ascii="Times New Roman" w:hAnsi="Times New Roman" w:cs="Times New Roman"/>
          <w:sz w:val="28"/>
          <w:szCs w:val="28"/>
        </w:rPr>
        <w:t>исане с повишение на температурата;</w:t>
      </w:r>
    </w:p>
    <w:p w14:paraId="760E91B7" w14:textId="66345214" w:rsidR="00432A34" w:rsidRDefault="006B0CC1" w:rsidP="00432A3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2A34">
        <w:rPr>
          <w:rFonts w:ascii="Times New Roman" w:hAnsi="Times New Roman" w:cs="Times New Roman"/>
          <w:sz w:val="28"/>
          <w:szCs w:val="28"/>
        </w:rPr>
        <w:t>уха кашлица;</w:t>
      </w:r>
      <w:r w:rsidR="00FF1547" w:rsidRPr="00432A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8FDA9" w14:textId="5AA3B214" w:rsidR="00432A34" w:rsidRDefault="006B0CC1" w:rsidP="00432A3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F1547" w:rsidRPr="00432A34">
        <w:rPr>
          <w:rFonts w:ascii="Times New Roman" w:hAnsi="Times New Roman" w:cs="Times New Roman"/>
          <w:sz w:val="28"/>
          <w:szCs w:val="28"/>
        </w:rPr>
        <w:t>апушване на</w:t>
      </w:r>
      <w:r w:rsidR="00432A34">
        <w:rPr>
          <w:rFonts w:ascii="Times New Roman" w:hAnsi="Times New Roman" w:cs="Times New Roman"/>
          <w:sz w:val="28"/>
          <w:szCs w:val="28"/>
        </w:rPr>
        <w:t xml:space="preserve"> носа и</w:t>
      </w:r>
      <w:r w:rsidR="00FF1547" w:rsidRPr="00432A34">
        <w:rPr>
          <w:rFonts w:ascii="Times New Roman" w:hAnsi="Times New Roman" w:cs="Times New Roman"/>
          <w:sz w:val="28"/>
          <w:szCs w:val="28"/>
        </w:rPr>
        <w:t xml:space="preserve"> хрема</w:t>
      </w:r>
      <w:r w:rsidR="00432A34">
        <w:rPr>
          <w:rFonts w:ascii="Times New Roman" w:hAnsi="Times New Roman" w:cs="Times New Roman"/>
          <w:sz w:val="28"/>
          <w:szCs w:val="28"/>
        </w:rPr>
        <w:t>;</w:t>
      </w:r>
    </w:p>
    <w:p w14:paraId="162810B1" w14:textId="1F5AE774" w:rsidR="00432A34" w:rsidRDefault="006B0CC1" w:rsidP="00432A3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F1547" w:rsidRPr="00432A34">
        <w:rPr>
          <w:rFonts w:ascii="Times New Roman" w:hAnsi="Times New Roman" w:cs="Times New Roman"/>
          <w:sz w:val="28"/>
          <w:szCs w:val="28"/>
        </w:rPr>
        <w:t>олки в гърлото</w:t>
      </w:r>
      <w:r w:rsidR="00432A34">
        <w:rPr>
          <w:rFonts w:ascii="Times New Roman" w:hAnsi="Times New Roman" w:cs="Times New Roman"/>
          <w:sz w:val="28"/>
          <w:szCs w:val="28"/>
        </w:rPr>
        <w:t>;</w:t>
      </w:r>
    </w:p>
    <w:p w14:paraId="1A15170B" w14:textId="009EB920" w:rsidR="00432A34" w:rsidRDefault="006B0CC1" w:rsidP="00432A3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32A34">
        <w:rPr>
          <w:rFonts w:ascii="Times New Roman" w:hAnsi="Times New Roman" w:cs="Times New Roman"/>
          <w:sz w:val="28"/>
          <w:szCs w:val="28"/>
        </w:rPr>
        <w:t>адух;</w:t>
      </w:r>
    </w:p>
    <w:p w14:paraId="3621B213" w14:textId="3BBF1804" w:rsidR="00432A34" w:rsidRDefault="006B0CC1" w:rsidP="00432A3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1547" w:rsidRPr="00432A34">
        <w:rPr>
          <w:rFonts w:ascii="Times New Roman" w:hAnsi="Times New Roman" w:cs="Times New Roman"/>
          <w:sz w:val="28"/>
          <w:szCs w:val="28"/>
        </w:rPr>
        <w:t xml:space="preserve">иария </w:t>
      </w:r>
      <w:r w:rsidR="00432A34">
        <w:rPr>
          <w:rFonts w:ascii="Times New Roman" w:hAnsi="Times New Roman" w:cs="Times New Roman"/>
          <w:sz w:val="28"/>
          <w:szCs w:val="28"/>
        </w:rPr>
        <w:t>в единични</w:t>
      </w:r>
      <w:r w:rsidR="00FF1547" w:rsidRPr="00432A34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432A34">
        <w:rPr>
          <w:rFonts w:ascii="Times New Roman" w:hAnsi="Times New Roman" w:cs="Times New Roman"/>
          <w:sz w:val="28"/>
          <w:szCs w:val="28"/>
        </w:rPr>
        <w:t>и</w:t>
      </w:r>
      <w:r w:rsidR="00FF1547" w:rsidRPr="00432A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B95BC4" w14:textId="4E75F5DF" w:rsidR="00432A34" w:rsidRPr="00432A34" w:rsidRDefault="00FF1547" w:rsidP="004B1FCD">
      <w:pPr>
        <w:pStyle w:val="NoSpacing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432A34">
        <w:rPr>
          <w:rFonts w:ascii="Times New Roman" w:hAnsi="Times New Roman" w:cs="Times New Roman"/>
          <w:sz w:val="28"/>
          <w:szCs w:val="28"/>
        </w:rPr>
        <w:t>В тежки случаи пациентите бързо прогресират до синдром на остър респираторен дистрес</w:t>
      </w:r>
      <w:r w:rsidR="006B0CC1">
        <w:rPr>
          <w:rFonts w:ascii="Times New Roman" w:hAnsi="Times New Roman" w:cs="Times New Roman"/>
          <w:sz w:val="28"/>
          <w:szCs w:val="28"/>
        </w:rPr>
        <w:t xml:space="preserve"> синдром</w:t>
      </w:r>
      <w:r w:rsidRPr="00432A34">
        <w:rPr>
          <w:rFonts w:ascii="Times New Roman" w:hAnsi="Times New Roman" w:cs="Times New Roman"/>
          <w:sz w:val="28"/>
          <w:szCs w:val="28"/>
        </w:rPr>
        <w:t>, сеп</w:t>
      </w:r>
      <w:r w:rsidR="003A2DDC">
        <w:rPr>
          <w:rFonts w:ascii="Times New Roman" w:hAnsi="Times New Roman" w:cs="Times New Roman"/>
          <w:sz w:val="28"/>
          <w:szCs w:val="28"/>
        </w:rPr>
        <w:t>тичен шок, метаболитна ацидоза</w:t>
      </w:r>
      <w:r w:rsidR="006B0CC1">
        <w:rPr>
          <w:rFonts w:ascii="Times New Roman" w:hAnsi="Times New Roman" w:cs="Times New Roman"/>
          <w:sz w:val="28"/>
          <w:szCs w:val="28"/>
        </w:rPr>
        <w:t>,</w:t>
      </w:r>
      <w:r w:rsidR="00432A34">
        <w:rPr>
          <w:rFonts w:ascii="Times New Roman" w:hAnsi="Times New Roman" w:cs="Times New Roman"/>
          <w:sz w:val="28"/>
          <w:szCs w:val="28"/>
        </w:rPr>
        <w:t xml:space="preserve"> коагулопатия и </w:t>
      </w:r>
      <w:r w:rsidR="003A2A47">
        <w:rPr>
          <w:rFonts w:ascii="Times New Roman" w:hAnsi="Times New Roman" w:cs="Times New Roman"/>
          <w:sz w:val="28"/>
          <w:szCs w:val="28"/>
        </w:rPr>
        <w:t>поли</w:t>
      </w:r>
      <w:r w:rsidRPr="00432A34">
        <w:rPr>
          <w:rFonts w:ascii="Times New Roman" w:hAnsi="Times New Roman" w:cs="Times New Roman"/>
          <w:sz w:val="28"/>
          <w:szCs w:val="28"/>
        </w:rPr>
        <w:t xml:space="preserve">органна недостатъчност. </w:t>
      </w:r>
    </w:p>
    <w:p w14:paraId="73025860" w14:textId="77777777" w:rsidR="00655386" w:rsidRPr="008054B9" w:rsidRDefault="00655386" w:rsidP="00655386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05437A" w14:textId="41C332A6" w:rsidR="00655386" w:rsidRPr="001A2BDF" w:rsidRDefault="009341FD" w:rsidP="00655386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054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5386" w:rsidRPr="00655386">
        <w:rPr>
          <w:rFonts w:ascii="Times New Roman" w:hAnsi="Times New Roman" w:cs="Times New Roman"/>
          <w:b/>
          <w:sz w:val="28"/>
          <w:szCs w:val="28"/>
        </w:rPr>
        <w:t xml:space="preserve">Клинична класификация на болни с </w:t>
      </w:r>
      <w:r w:rsidR="00655386" w:rsidRPr="00655386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655386" w:rsidRPr="00655386">
        <w:rPr>
          <w:rFonts w:ascii="Times New Roman" w:hAnsi="Times New Roman" w:cs="Times New Roman"/>
          <w:b/>
          <w:sz w:val="28"/>
          <w:szCs w:val="28"/>
        </w:rPr>
        <w:t>-19</w:t>
      </w:r>
      <w:r w:rsidR="00DC4AF3" w:rsidRPr="001A2BDF">
        <w:rPr>
          <w:rFonts w:ascii="Times New Roman" w:hAnsi="Times New Roman" w:cs="Times New Roman"/>
          <w:b/>
          <w:sz w:val="28"/>
          <w:szCs w:val="28"/>
        </w:rPr>
        <w:t>.</w:t>
      </w:r>
    </w:p>
    <w:p w14:paraId="30FA68AD" w14:textId="787AD9BA" w:rsidR="00655386" w:rsidRPr="00DC4AF3" w:rsidRDefault="00655386" w:rsidP="00655386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41FD">
        <w:rPr>
          <w:rFonts w:ascii="Times New Roman" w:hAnsi="Times New Roman" w:cs="Times New Roman"/>
          <w:b/>
          <w:sz w:val="28"/>
          <w:szCs w:val="28"/>
        </w:rPr>
        <w:t>1. Леки клинични форми</w:t>
      </w:r>
      <w:r w:rsidR="00DC4AF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118E8805" w14:textId="77777777" w:rsidR="00655386" w:rsidRPr="00655386" w:rsidRDefault="00655386" w:rsidP="006553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55386">
        <w:rPr>
          <w:rFonts w:ascii="Times New Roman" w:hAnsi="Times New Roman" w:cs="Times New Roman"/>
          <w:sz w:val="28"/>
          <w:szCs w:val="28"/>
        </w:rPr>
        <w:t>Клиничните симптоми са леки и при образна диагностика няма признаци на пневмония.</w:t>
      </w:r>
    </w:p>
    <w:p w14:paraId="2404F31F" w14:textId="1BFFBA18" w:rsidR="00655386" w:rsidRPr="00DC4AF3" w:rsidRDefault="00655386" w:rsidP="00655386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41FD">
        <w:rPr>
          <w:rFonts w:ascii="Times New Roman" w:hAnsi="Times New Roman" w:cs="Times New Roman"/>
          <w:b/>
          <w:sz w:val="28"/>
          <w:szCs w:val="28"/>
        </w:rPr>
        <w:t>2. Средно тежки клинични форми</w:t>
      </w:r>
      <w:r w:rsidR="00DC4AF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6CEFB4CA" w14:textId="77777777" w:rsidR="00655386" w:rsidRPr="00655386" w:rsidRDefault="00655386" w:rsidP="006553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55386">
        <w:rPr>
          <w:rFonts w:ascii="Times New Roman" w:hAnsi="Times New Roman" w:cs="Times New Roman"/>
          <w:sz w:val="28"/>
          <w:szCs w:val="28"/>
        </w:rPr>
        <w:t>Наличие на фебрилитет и респираторни симптоми с рентгенологичн</w:t>
      </w:r>
      <w:r w:rsidR="008054B9">
        <w:rPr>
          <w:rFonts w:ascii="Times New Roman" w:hAnsi="Times New Roman" w:cs="Times New Roman"/>
          <w:sz w:val="28"/>
          <w:szCs w:val="28"/>
        </w:rPr>
        <w:t>а</w:t>
      </w:r>
      <w:r w:rsidRPr="00655386">
        <w:rPr>
          <w:rFonts w:ascii="Times New Roman" w:hAnsi="Times New Roman" w:cs="Times New Roman"/>
          <w:sz w:val="28"/>
          <w:szCs w:val="28"/>
        </w:rPr>
        <w:t xml:space="preserve"> находк</w:t>
      </w:r>
      <w:r w:rsidR="008054B9">
        <w:rPr>
          <w:rFonts w:ascii="Times New Roman" w:hAnsi="Times New Roman" w:cs="Times New Roman"/>
          <w:sz w:val="28"/>
          <w:szCs w:val="28"/>
        </w:rPr>
        <w:t>а</w:t>
      </w:r>
      <w:r w:rsidRPr="00655386">
        <w:rPr>
          <w:rFonts w:ascii="Times New Roman" w:hAnsi="Times New Roman" w:cs="Times New Roman"/>
          <w:sz w:val="28"/>
          <w:szCs w:val="28"/>
        </w:rPr>
        <w:t xml:space="preserve"> </w:t>
      </w:r>
      <w:r w:rsidR="008054B9">
        <w:rPr>
          <w:rFonts w:ascii="Times New Roman" w:hAnsi="Times New Roman" w:cs="Times New Roman"/>
          <w:sz w:val="28"/>
          <w:szCs w:val="28"/>
        </w:rPr>
        <w:t>показваща</w:t>
      </w:r>
      <w:r w:rsidRPr="00655386">
        <w:rPr>
          <w:rFonts w:ascii="Times New Roman" w:hAnsi="Times New Roman" w:cs="Times New Roman"/>
          <w:sz w:val="28"/>
          <w:szCs w:val="28"/>
        </w:rPr>
        <w:t xml:space="preserve"> интерстициална пневмония.</w:t>
      </w:r>
    </w:p>
    <w:p w14:paraId="42F7A2FE" w14:textId="3C92F86C" w:rsidR="00655386" w:rsidRPr="00DC4AF3" w:rsidRDefault="00655386" w:rsidP="00655386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41FD">
        <w:rPr>
          <w:rFonts w:ascii="Times New Roman" w:hAnsi="Times New Roman" w:cs="Times New Roman"/>
          <w:b/>
          <w:sz w:val="28"/>
          <w:szCs w:val="28"/>
        </w:rPr>
        <w:t>3. Тежки клинични форми</w:t>
      </w:r>
      <w:r w:rsidR="00DC4AF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3134BC9F" w14:textId="77777777" w:rsidR="00655386" w:rsidRPr="00655386" w:rsidRDefault="008054B9" w:rsidP="004B1FC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Клинични с</w:t>
      </w:r>
      <w:r w:rsidR="00655386" w:rsidRPr="00655386">
        <w:rPr>
          <w:rFonts w:ascii="Times New Roman" w:hAnsi="Times New Roman" w:cs="Times New Roman"/>
          <w:sz w:val="28"/>
          <w:szCs w:val="28"/>
        </w:rPr>
        <w:t xml:space="preserve">лучаи </w:t>
      </w:r>
      <w:r w:rsidRPr="00DC4AF3">
        <w:rPr>
          <w:rFonts w:ascii="Times New Roman" w:hAnsi="Times New Roman" w:cs="Times New Roman"/>
          <w:sz w:val="28"/>
          <w:szCs w:val="28"/>
          <w:u w:val="single"/>
        </w:rPr>
        <w:t>при</w:t>
      </w:r>
      <w:r w:rsidR="00655386" w:rsidRPr="00DC4AF3">
        <w:rPr>
          <w:rFonts w:ascii="Times New Roman" w:hAnsi="Times New Roman" w:cs="Times New Roman"/>
          <w:sz w:val="28"/>
          <w:szCs w:val="28"/>
          <w:u w:val="single"/>
        </w:rPr>
        <w:t xml:space="preserve"> възрастни</w:t>
      </w:r>
      <w:r w:rsidR="00655386" w:rsidRPr="00655386">
        <w:rPr>
          <w:rFonts w:ascii="Times New Roman" w:hAnsi="Times New Roman" w:cs="Times New Roman"/>
          <w:sz w:val="28"/>
          <w:szCs w:val="28"/>
        </w:rPr>
        <w:t>, отговарящи на някой от следните критерии:</w:t>
      </w:r>
    </w:p>
    <w:p w14:paraId="4F34EB24" w14:textId="06CF5434" w:rsidR="00655386" w:rsidRPr="00655386" w:rsidRDefault="004B1FCD" w:rsidP="006553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 р</w:t>
      </w:r>
      <w:r w:rsidR="00655386" w:rsidRPr="00655386">
        <w:rPr>
          <w:rFonts w:ascii="Times New Roman" w:hAnsi="Times New Roman" w:cs="Times New Roman"/>
          <w:sz w:val="28"/>
          <w:szCs w:val="28"/>
        </w:rPr>
        <w:t>еспираторен дистрес (</w:t>
      </w:r>
      <w:r w:rsidR="00655386" w:rsidRPr="00655386">
        <w:rPr>
          <w:rFonts w:ascii="Cambria Math" w:hAnsi="Cambria Math" w:cs="Cambria Math"/>
          <w:sz w:val="28"/>
          <w:szCs w:val="28"/>
        </w:rPr>
        <w:t>≧</w:t>
      </w:r>
      <w:r w:rsidR="00655386" w:rsidRPr="00655386">
        <w:rPr>
          <w:rFonts w:ascii="Times New Roman" w:hAnsi="Times New Roman" w:cs="Times New Roman"/>
          <w:sz w:val="28"/>
          <w:szCs w:val="28"/>
        </w:rPr>
        <w:t xml:space="preserve"> 30 вдишвания/мин</w:t>
      </w:r>
      <w:r w:rsidR="008054B9">
        <w:rPr>
          <w:rFonts w:ascii="Times New Roman" w:hAnsi="Times New Roman" w:cs="Times New Roman"/>
          <w:sz w:val="28"/>
          <w:szCs w:val="28"/>
        </w:rPr>
        <w:t>ута</w:t>
      </w:r>
      <w:r w:rsidR="00655386" w:rsidRPr="00655386">
        <w:rPr>
          <w:rFonts w:ascii="Times New Roman" w:hAnsi="Times New Roman" w:cs="Times New Roman"/>
          <w:sz w:val="28"/>
          <w:szCs w:val="28"/>
        </w:rPr>
        <w:t>);</w:t>
      </w:r>
    </w:p>
    <w:p w14:paraId="3C2D9394" w14:textId="651373E6" w:rsidR="00655386" w:rsidRPr="00655386" w:rsidRDefault="004B1FCD" w:rsidP="006553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 с</w:t>
      </w:r>
      <w:r w:rsidR="00655386" w:rsidRPr="00655386">
        <w:rPr>
          <w:rFonts w:ascii="Times New Roman" w:hAnsi="Times New Roman" w:cs="Times New Roman"/>
          <w:sz w:val="28"/>
          <w:szCs w:val="28"/>
        </w:rPr>
        <w:t>атурация на кислород &lt;93% в покой</w:t>
      </w:r>
      <w:r w:rsidR="003A2A47">
        <w:rPr>
          <w:rFonts w:ascii="Times New Roman" w:hAnsi="Times New Roman" w:cs="Times New Roman"/>
          <w:sz w:val="28"/>
          <w:szCs w:val="28"/>
        </w:rPr>
        <w:t>-без артефициално подаване на кислрод</w:t>
      </w:r>
    </w:p>
    <w:p w14:paraId="3B8363E4" w14:textId="0949623B" w:rsidR="00655386" w:rsidRPr="00655386" w:rsidRDefault="004B1FCD" w:rsidP="006553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 а</w:t>
      </w:r>
      <w:r w:rsidR="00655386" w:rsidRPr="00655386">
        <w:rPr>
          <w:rFonts w:ascii="Times New Roman" w:hAnsi="Times New Roman" w:cs="Times New Roman"/>
          <w:sz w:val="28"/>
          <w:szCs w:val="28"/>
        </w:rPr>
        <w:t xml:space="preserve">ртериално парциално налягане на кислород (PaO2)/фракция на вдишан кислород (FiO2) </w:t>
      </w:r>
      <w:r w:rsidR="00655386" w:rsidRPr="00655386">
        <w:rPr>
          <w:rFonts w:ascii="Cambria Math" w:hAnsi="Cambria Math" w:cs="Cambria Math"/>
          <w:sz w:val="28"/>
          <w:szCs w:val="28"/>
        </w:rPr>
        <w:t>≦</w:t>
      </w:r>
      <w:r w:rsidR="00655386" w:rsidRPr="00655386">
        <w:rPr>
          <w:rFonts w:ascii="Times New Roman" w:hAnsi="Times New Roman" w:cs="Times New Roman"/>
          <w:sz w:val="28"/>
          <w:szCs w:val="28"/>
        </w:rPr>
        <w:t xml:space="preserve"> 300 mmHg (l mmHg = 0,133kPa).</w:t>
      </w:r>
    </w:p>
    <w:p w14:paraId="3A9BF47A" w14:textId="77777777" w:rsidR="00655386" w:rsidRPr="00655386" w:rsidRDefault="00655386" w:rsidP="006553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55386">
        <w:rPr>
          <w:rFonts w:ascii="Times New Roman" w:hAnsi="Times New Roman" w:cs="Times New Roman"/>
          <w:sz w:val="28"/>
          <w:szCs w:val="28"/>
        </w:rPr>
        <w:t xml:space="preserve">Случаите с </w:t>
      </w:r>
      <w:r>
        <w:rPr>
          <w:rFonts w:ascii="Times New Roman" w:hAnsi="Times New Roman" w:cs="Times New Roman"/>
          <w:sz w:val="28"/>
          <w:szCs w:val="28"/>
        </w:rPr>
        <w:t>рентгенови данни за</w:t>
      </w:r>
      <w:r w:rsidRPr="00655386">
        <w:rPr>
          <w:rFonts w:ascii="Times New Roman" w:hAnsi="Times New Roman" w:cs="Times New Roman"/>
          <w:sz w:val="28"/>
          <w:szCs w:val="28"/>
        </w:rPr>
        <w:t xml:space="preserve"> прогресия на </w:t>
      </w:r>
      <w:r>
        <w:rPr>
          <w:rFonts w:ascii="Times New Roman" w:hAnsi="Times New Roman" w:cs="Times New Roman"/>
          <w:sz w:val="28"/>
          <w:szCs w:val="28"/>
        </w:rPr>
        <w:t>инфилтратите</w:t>
      </w:r>
      <w:r w:rsidRPr="00655386">
        <w:rPr>
          <w:rFonts w:ascii="Times New Roman" w:hAnsi="Times New Roman" w:cs="Times New Roman"/>
          <w:sz w:val="28"/>
          <w:szCs w:val="28"/>
        </w:rPr>
        <w:t xml:space="preserve"> в рамките на 24-48 часа&gt; 50%, се диагностицират като тежки </w:t>
      </w:r>
      <w:r>
        <w:rPr>
          <w:rFonts w:ascii="Times New Roman" w:hAnsi="Times New Roman" w:cs="Times New Roman"/>
          <w:sz w:val="28"/>
          <w:szCs w:val="28"/>
        </w:rPr>
        <w:t>клинични форми</w:t>
      </w:r>
      <w:r w:rsidRPr="00655386">
        <w:rPr>
          <w:rFonts w:ascii="Times New Roman" w:hAnsi="Times New Roman" w:cs="Times New Roman"/>
          <w:sz w:val="28"/>
          <w:szCs w:val="28"/>
        </w:rPr>
        <w:t>.</w:t>
      </w:r>
    </w:p>
    <w:p w14:paraId="0BFEAD36" w14:textId="77777777" w:rsidR="008054B9" w:rsidRPr="00655386" w:rsidRDefault="008054B9" w:rsidP="004B1FC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Клинични с</w:t>
      </w:r>
      <w:r w:rsidRPr="00655386">
        <w:rPr>
          <w:rFonts w:ascii="Times New Roman" w:hAnsi="Times New Roman" w:cs="Times New Roman"/>
          <w:sz w:val="28"/>
          <w:szCs w:val="28"/>
        </w:rPr>
        <w:t xml:space="preserve">лучаи </w:t>
      </w:r>
      <w:r w:rsidRPr="00DC4AF3">
        <w:rPr>
          <w:rFonts w:ascii="Times New Roman" w:hAnsi="Times New Roman" w:cs="Times New Roman"/>
          <w:sz w:val="28"/>
          <w:szCs w:val="28"/>
          <w:u w:val="single"/>
        </w:rPr>
        <w:t>при деца</w:t>
      </w:r>
      <w:r w:rsidRPr="00655386">
        <w:rPr>
          <w:rFonts w:ascii="Times New Roman" w:hAnsi="Times New Roman" w:cs="Times New Roman"/>
          <w:sz w:val="28"/>
          <w:szCs w:val="28"/>
        </w:rPr>
        <w:t>, отговарящи на някой от следните критерии:</w:t>
      </w:r>
    </w:p>
    <w:p w14:paraId="4447AFA2" w14:textId="00D73903" w:rsidR="00655386" w:rsidRPr="00432A34" w:rsidRDefault="00655386" w:rsidP="008054B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32A34">
        <w:rPr>
          <w:rFonts w:ascii="Times New Roman" w:hAnsi="Times New Roman" w:cs="Times New Roman"/>
          <w:sz w:val="28"/>
          <w:szCs w:val="28"/>
        </w:rPr>
        <w:lastRenderedPageBreak/>
        <w:t>(1)</w:t>
      </w:r>
      <w:r w:rsidR="004B1FC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ахипнея</w:t>
      </w:r>
      <w:r w:rsidRPr="00432A34">
        <w:rPr>
          <w:rFonts w:ascii="Times New Roman" w:hAnsi="Times New Roman" w:cs="Times New Roman"/>
          <w:sz w:val="28"/>
          <w:szCs w:val="28"/>
        </w:rPr>
        <w:t xml:space="preserve"> ≥ 60 </w:t>
      </w:r>
      <w:r w:rsidR="008054B9">
        <w:rPr>
          <w:rFonts w:ascii="Times New Roman" w:hAnsi="Times New Roman" w:cs="Times New Roman"/>
          <w:sz w:val="28"/>
          <w:szCs w:val="28"/>
        </w:rPr>
        <w:t xml:space="preserve">вдишвания за </w:t>
      </w:r>
      <w:r w:rsidRPr="00432A34">
        <w:rPr>
          <w:rFonts w:ascii="Times New Roman" w:hAnsi="Times New Roman" w:cs="Times New Roman"/>
          <w:sz w:val="28"/>
          <w:szCs w:val="28"/>
        </w:rPr>
        <w:t>минута</w:t>
      </w:r>
      <w:r>
        <w:rPr>
          <w:rFonts w:ascii="Times New Roman" w:hAnsi="Times New Roman" w:cs="Times New Roman"/>
          <w:sz w:val="28"/>
          <w:szCs w:val="28"/>
        </w:rPr>
        <w:t xml:space="preserve"> за деца под два месеца</w:t>
      </w:r>
      <w:r w:rsidRPr="00432A34">
        <w:rPr>
          <w:rFonts w:ascii="Times New Roman" w:hAnsi="Times New Roman" w:cs="Times New Roman"/>
          <w:sz w:val="28"/>
          <w:szCs w:val="28"/>
        </w:rPr>
        <w:t xml:space="preserve">; ≥ 50 </w:t>
      </w:r>
      <w:r w:rsidR="008054B9">
        <w:rPr>
          <w:rFonts w:ascii="Times New Roman" w:hAnsi="Times New Roman" w:cs="Times New Roman"/>
          <w:sz w:val="28"/>
          <w:szCs w:val="28"/>
        </w:rPr>
        <w:t xml:space="preserve">вдишвания за </w:t>
      </w:r>
      <w:r w:rsidR="008054B9" w:rsidRPr="00432A34">
        <w:rPr>
          <w:rFonts w:ascii="Times New Roman" w:hAnsi="Times New Roman" w:cs="Times New Roman"/>
          <w:sz w:val="28"/>
          <w:szCs w:val="28"/>
        </w:rPr>
        <w:t>минута</w:t>
      </w:r>
      <w:r w:rsidR="008054B9">
        <w:rPr>
          <w:rFonts w:ascii="Times New Roman" w:hAnsi="Times New Roman" w:cs="Times New Roman"/>
          <w:sz w:val="28"/>
          <w:szCs w:val="28"/>
        </w:rPr>
        <w:t xml:space="preserve"> </w:t>
      </w:r>
      <w:r w:rsidRPr="00432A34">
        <w:rPr>
          <w:rFonts w:ascii="Times New Roman" w:hAnsi="Times New Roman" w:cs="Times New Roman"/>
          <w:sz w:val="28"/>
          <w:szCs w:val="28"/>
        </w:rPr>
        <w:t>за кърмачета на въ</w:t>
      </w:r>
      <w:r w:rsidR="009341FD">
        <w:rPr>
          <w:rFonts w:ascii="Times New Roman" w:hAnsi="Times New Roman" w:cs="Times New Roman"/>
          <w:sz w:val="28"/>
          <w:szCs w:val="28"/>
        </w:rPr>
        <w:t xml:space="preserve">зраст 2-12 месеца; ≥ 40 </w:t>
      </w:r>
      <w:r w:rsidR="008054B9">
        <w:rPr>
          <w:rFonts w:ascii="Times New Roman" w:hAnsi="Times New Roman" w:cs="Times New Roman"/>
          <w:sz w:val="28"/>
          <w:szCs w:val="28"/>
        </w:rPr>
        <w:t xml:space="preserve">вдишвания за </w:t>
      </w:r>
      <w:r w:rsidR="008054B9" w:rsidRPr="00432A34">
        <w:rPr>
          <w:rFonts w:ascii="Times New Roman" w:hAnsi="Times New Roman" w:cs="Times New Roman"/>
          <w:sz w:val="28"/>
          <w:szCs w:val="28"/>
        </w:rPr>
        <w:t>минута</w:t>
      </w:r>
      <w:r w:rsidR="009341FD" w:rsidRPr="008054B9">
        <w:rPr>
          <w:rFonts w:ascii="Times New Roman" w:hAnsi="Times New Roman" w:cs="Times New Roman"/>
          <w:sz w:val="28"/>
          <w:szCs w:val="28"/>
        </w:rPr>
        <w:t xml:space="preserve"> </w:t>
      </w:r>
      <w:r w:rsidRPr="00432A34">
        <w:rPr>
          <w:rFonts w:ascii="Times New Roman" w:hAnsi="Times New Roman" w:cs="Times New Roman"/>
          <w:sz w:val="28"/>
          <w:szCs w:val="28"/>
        </w:rPr>
        <w:t xml:space="preserve">за деца на възраст 1-5 години и ≥ 30 </w:t>
      </w:r>
      <w:r w:rsidR="008054B9">
        <w:rPr>
          <w:rFonts w:ascii="Times New Roman" w:hAnsi="Times New Roman" w:cs="Times New Roman"/>
          <w:sz w:val="28"/>
          <w:szCs w:val="28"/>
        </w:rPr>
        <w:t xml:space="preserve">вдишвания за </w:t>
      </w:r>
      <w:r w:rsidR="008054B9" w:rsidRPr="00432A34">
        <w:rPr>
          <w:rFonts w:ascii="Times New Roman" w:hAnsi="Times New Roman" w:cs="Times New Roman"/>
          <w:sz w:val="28"/>
          <w:szCs w:val="28"/>
        </w:rPr>
        <w:t>минута</w:t>
      </w:r>
      <w:r w:rsidR="008054B9">
        <w:rPr>
          <w:rFonts w:ascii="Times New Roman" w:hAnsi="Times New Roman" w:cs="Times New Roman"/>
          <w:sz w:val="28"/>
          <w:szCs w:val="28"/>
        </w:rPr>
        <w:t xml:space="preserve"> </w:t>
      </w:r>
      <w:r w:rsidRPr="00432A34">
        <w:rPr>
          <w:rFonts w:ascii="Times New Roman" w:hAnsi="Times New Roman" w:cs="Times New Roman"/>
          <w:sz w:val="28"/>
          <w:szCs w:val="28"/>
        </w:rPr>
        <w:t xml:space="preserve">за деца над 5 години, независимо от </w:t>
      </w:r>
      <w:r>
        <w:rPr>
          <w:rFonts w:ascii="Times New Roman" w:hAnsi="Times New Roman" w:cs="Times New Roman"/>
          <w:sz w:val="28"/>
          <w:szCs w:val="28"/>
        </w:rPr>
        <w:t>фебрилитет</w:t>
      </w:r>
      <w:r w:rsidRPr="00432A34">
        <w:rPr>
          <w:rFonts w:ascii="Times New Roman" w:hAnsi="Times New Roman" w:cs="Times New Roman"/>
          <w:sz w:val="28"/>
          <w:szCs w:val="28"/>
        </w:rPr>
        <w:t xml:space="preserve"> и плач;</w:t>
      </w:r>
    </w:p>
    <w:p w14:paraId="0D29AA7A" w14:textId="529D8212" w:rsidR="00655386" w:rsidRPr="00432A34" w:rsidRDefault="004B1FCD" w:rsidP="006553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 н</w:t>
      </w:r>
      <w:r w:rsidR="00655386" w:rsidRPr="00432A34">
        <w:rPr>
          <w:rFonts w:ascii="Times New Roman" w:hAnsi="Times New Roman" w:cs="Times New Roman"/>
          <w:sz w:val="28"/>
          <w:szCs w:val="28"/>
        </w:rPr>
        <w:t xml:space="preserve">аситеността с кислород ≤ 92% </w:t>
      </w:r>
      <w:r w:rsidR="00655386">
        <w:rPr>
          <w:rFonts w:ascii="Times New Roman" w:hAnsi="Times New Roman" w:cs="Times New Roman"/>
          <w:sz w:val="28"/>
          <w:szCs w:val="28"/>
        </w:rPr>
        <w:t>измерено с</w:t>
      </w:r>
      <w:r w:rsidR="00655386" w:rsidRPr="00432A34">
        <w:rPr>
          <w:rFonts w:ascii="Times New Roman" w:hAnsi="Times New Roman" w:cs="Times New Roman"/>
          <w:sz w:val="28"/>
          <w:szCs w:val="28"/>
        </w:rPr>
        <w:t xml:space="preserve"> пулс оксиметър, взет в покой;</w:t>
      </w:r>
    </w:p>
    <w:p w14:paraId="127DCEE2" w14:textId="237B3A69" w:rsidR="00655386" w:rsidRPr="00432A34" w:rsidRDefault="008054B9" w:rsidP="006553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(3) </w:t>
      </w:r>
      <w:r w:rsidR="003A2A4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</w:t>
      </w:r>
      <w:r w:rsidR="00655386" w:rsidRPr="00432A34">
        <w:rPr>
          <w:rFonts w:ascii="Times New Roman" w:hAnsi="Times New Roman" w:cs="Times New Roman"/>
          <w:sz w:val="28"/>
          <w:szCs w:val="28"/>
        </w:rPr>
        <w:t>рудн</w:t>
      </w:r>
      <w:r w:rsidR="00DC3AFA" w:rsidRPr="003A2A47">
        <w:rPr>
          <w:rFonts w:ascii="Times New Roman" w:hAnsi="Times New Roman" w:cs="Times New Roman"/>
          <w:sz w:val="28"/>
          <w:szCs w:val="28"/>
        </w:rPr>
        <w:t>ен</w:t>
      </w:r>
      <w:r w:rsidR="00655386" w:rsidRPr="00432A34">
        <w:rPr>
          <w:rFonts w:ascii="Times New Roman" w:hAnsi="Times New Roman" w:cs="Times New Roman"/>
          <w:sz w:val="28"/>
          <w:szCs w:val="28"/>
        </w:rPr>
        <w:t>о диш</w:t>
      </w:r>
      <w:r w:rsidR="00655386">
        <w:rPr>
          <w:rFonts w:ascii="Times New Roman" w:hAnsi="Times New Roman" w:cs="Times New Roman"/>
          <w:sz w:val="28"/>
          <w:szCs w:val="28"/>
        </w:rPr>
        <w:t>ане (стенене, назално трептене, супра</w:t>
      </w:r>
      <w:r w:rsidR="00655386" w:rsidRPr="00432A34">
        <w:rPr>
          <w:rFonts w:ascii="Times New Roman" w:hAnsi="Times New Roman" w:cs="Times New Roman"/>
          <w:sz w:val="28"/>
          <w:szCs w:val="28"/>
        </w:rPr>
        <w:t>клавикулар</w:t>
      </w:r>
      <w:r w:rsidR="00655386">
        <w:rPr>
          <w:rFonts w:ascii="Times New Roman" w:hAnsi="Times New Roman" w:cs="Times New Roman"/>
          <w:sz w:val="28"/>
          <w:szCs w:val="28"/>
        </w:rPr>
        <w:t>е</w:t>
      </w:r>
      <w:r w:rsidR="00655386" w:rsidRPr="00432A34">
        <w:rPr>
          <w:rFonts w:ascii="Times New Roman" w:hAnsi="Times New Roman" w:cs="Times New Roman"/>
          <w:sz w:val="28"/>
          <w:szCs w:val="28"/>
        </w:rPr>
        <w:t>н и интеркостал</w:t>
      </w:r>
      <w:r w:rsidR="00655386">
        <w:rPr>
          <w:rFonts w:ascii="Times New Roman" w:hAnsi="Times New Roman" w:cs="Times New Roman"/>
          <w:sz w:val="28"/>
          <w:szCs w:val="28"/>
        </w:rPr>
        <w:t>е</w:t>
      </w:r>
      <w:r w:rsidR="00655386" w:rsidRPr="00432A34">
        <w:rPr>
          <w:rFonts w:ascii="Times New Roman" w:hAnsi="Times New Roman" w:cs="Times New Roman"/>
          <w:sz w:val="28"/>
          <w:szCs w:val="28"/>
        </w:rPr>
        <w:t xml:space="preserve">н </w:t>
      </w:r>
      <w:r w:rsidR="00655386">
        <w:rPr>
          <w:rFonts w:ascii="Times New Roman" w:hAnsi="Times New Roman" w:cs="Times New Roman"/>
          <w:sz w:val="28"/>
          <w:szCs w:val="28"/>
        </w:rPr>
        <w:t>тираж</w:t>
      </w:r>
      <w:r w:rsidR="00655386" w:rsidRPr="00432A34">
        <w:rPr>
          <w:rFonts w:ascii="Times New Roman" w:hAnsi="Times New Roman" w:cs="Times New Roman"/>
          <w:sz w:val="28"/>
          <w:szCs w:val="28"/>
        </w:rPr>
        <w:t>), цианоза и периодична апнея;</w:t>
      </w:r>
    </w:p>
    <w:p w14:paraId="7F766F4B" w14:textId="24E4DE0A" w:rsidR="00655386" w:rsidRPr="00432A34" w:rsidRDefault="004B1FCD" w:rsidP="006553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 л</w:t>
      </w:r>
      <w:r w:rsidR="00655386" w:rsidRPr="00432A34">
        <w:rPr>
          <w:rFonts w:ascii="Times New Roman" w:hAnsi="Times New Roman" w:cs="Times New Roman"/>
          <w:sz w:val="28"/>
          <w:szCs w:val="28"/>
        </w:rPr>
        <w:t>етаргия и конвулсия;</w:t>
      </w:r>
    </w:p>
    <w:p w14:paraId="7D987D1D" w14:textId="28E94CE8" w:rsidR="00655386" w:rsidRPr="00432A34" w:rsidRDefault="004B1FCD" w:rsidP="006553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 з</w:t>
      </w:r>
      <w:r w:rsidR="00655386" w:rsidRPr="00432A34">
        <w:rPr>
          <w:rFonts w:ascii="Times New Roman" w:hAnsi="Times New Roman" w:cs="Times New Roman"/>
          <w:sz w:val="28"/>
          <w:szCs w:val="28"/>
        </w:rPr>
        <w:t>атруднено хранене и признаци на дехидратация.</w:t>
      </w:r>
    </w:p>
    <w:p w14:paraId="5E04BEE4" w14:textId="56AD2217" w:rsidR="00655386" w:rsidRPr="0057659C" w:rsidRDefault="00DC3AFA" w:rsidP="00655386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55386" w:rsidRPr="009341FD">
        <w:rPr>
          <w:rFonts w:ascii="Times New Roman" w:hAnsi="Times New Roman" w:cs="Times New Roman"/>
          <w:b/>
          <w:sz w:val="28"/>
          <w:szCs w:val="28"/>
        </w:rPr>
        <w:t>Критични случаи</w:t>
      </w:r>
      <w:r w:rsidR="0057659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771C0651" w14:textId="77777777" w:rsidR="00655386" w:rsidRPr="00432A34" w:rsidRDefault="009341FD" w:rsidP="006553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Случаи</w:t>
      </w:r>
      <w:r w:rsidR="003A2DDC" w:rsidRPr="008054B9">
        <w:rPr>
          <w:rFonts w:ascii="Times New Roman" w:hAnsi="Times New Roman" w:cs="Times New Roman"/>
          <w:sz w:val="28"/>
          <w:szCs w:val="28"/>
        </w:rPr>
        <w:t>,</w:t>
      </w:r>
      <w:r w:rsidR="00655386" w:rsidRPr="00432A34">
        <w:rPr>
          <w:rFonts w:ascii="Times New Roman" w:hAnsi="Times New Roman" w:cs="Times New Roman"/>
          <w:sz w:val="28"/>
          <w:szCs w:val="28"/>
        </w:rPr>
        <w:t xml:space="preserve"> отговарящи на някой от следните критерии:</w:t>
      </w:r>
    </w:p>
    <w:p w14:paraId="092B5B4C" w14:textId="655B2FD7" w:rsidR="00655386" w:rsidRPr="00432A34" w:rsidRDefault="009341FD" w:rsidP="006553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57659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A4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ихателна недостатъчност</w:t>
      </w:r>
      <w:r w:rsidRPr="008054B9">
        <w:rPr>
          <w:rFonts w:ascii="Times New Roman" w:hAnsi="Times New Roman" w:cs="Times New Roman"/>
          <w:sz w:val="28"/>
          <w:szCs w:val="28"/>
        </w:rPr>
        <w:t xml:space="preserve">, </w:t>
      </w:r>
      <w:r w:rsidR="00655386" w:rsidRPr="00432A34">
        <w:rPr>
          <w:rFonts w:ascii="Times New Roman" w:hAnsi="Times New Roman" w:cs="Times New Roman"/>
          <w:sz w:val="28"/>
          <w:szCs w:val="28"/>
        </w:rPr>
        <w:t>изискваща механична вентилация;</w:t>
      </w:r>
    </w:p>
    <w:p w14:paraId="5F5A2E7A" w14:textId="4B348386" w:rsidR="00655386" w:rsidRPr="00432A34" w:rsidRDefault="00655386" w:rsidP="006553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32A34">
        <w:rPr>
          <w:rFonts w:ascii="Times New Roman" w:hAnsi="Times New Roman" w:cs="Times New Roman"/>
          <w:sz w:val="28"/>
          <w:szCs w:val="28"/>
        </w:rPr>
        <w:t>4.2</w:t>
      </w:r>
      <w:r w:rsidR="0057659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32A34">
        <w:rPr>
          <w:rFonts w:ascii="Times New Roman" w:hAnsi="Times New Roman" w:cs="Times New Roman"/>
          <w:sz w:val="28"/>
          <w:szCs w:val="28"/>
        </w:rPr>
        <w:t xml:space="preserve"> </w:t>
      </w:r>
      <w:r w:rsidR="003A2A47">
        <w:rPr>
          <w:rFonts w:ascii="Times New Roman" w:hAnsi="Times New Roman" w:cs="Times New Roman"/>
          <w:sz w:val="28"/>
          <w:szCs w:val="28"/>
        </w:rPr>
        <w:t>ш</w:t>
      </w:r>
      <w:r w:rsidRPr="00432A34">
        <w:rPr>
          <w:rFonts w:ascii="Times New Roman" w:hAnsi="Times New Roman" w:cs="Times New Roman"/>
          <w:sz w:val="28"/>
          <w:szCs w:val="28"/>
        </w:rPr>
        <w:t>ок;</w:t>
      </w:r>
    </w:p>
    <w:p w14:paraId="21B5DD2F" w14:textId="692BDC2A" w:rsidR="00655386" w:rsidRPr="00432A34" w:rsidRDefault="00DC3AFA" w:rsidP="006553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57659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A2A47">
        <w:rPr>
          <w:rFonts w:ascii="Times New Roman" w:hAnsi="Times New Roman" w:cs="Times New Roman"/>
          <w:sz w:val="28"/>
          <w:szCs w:val="28"/>
        </w:rPr>
        <w:t>д</w:t>
      </w:r>
      <w:r w:rsidR="00655386" w:rsidRPr="00432A34">
        <w:rPr>
          <w:rFonts w:ascii="Times New Roman" w:hAnsi="Times New Roman" w:cs="Times New Roman"/>
          <w:sz w:val="28"/>
          <w:szCs w:val="28"/>
        </w:rPr>
        <w:t>руга орг</w:t>
      </w:r>
      <w:r>
        <w:rPr>
          <w:rFonts w:ascii="Times New Roman" w:hAnsi="Times New Roman" w:cs="Times New Roman"/>
          <w:sz w:val="28"/>
          <w:szCs w:val="28"/>
        </w:rPr>
        <w:t xml:space="preserve">анна недостатъчност, изискваща </w:t>
      </w:r>
      <w:r w:rsidR="00655386" w:rsidRPr="00432A34">
        <w:rPr>
          <w:rFonts w:ascii="Times New Roman" w:hAnsi="Times New Roman" w:cs="Times New Roman"/>
          <w:sz w:val="28"/>
          <w:szCs w:val="28"/>
        </w:rPr>
        <w:t>интензивни грижи и лечение.</w:t>
      </w:r>
    </w:p>
    <w:p w14:paraId="58F305E6" w14:textId="77777777" w:rsidR="00432A34" w:rsidRDefault="00432A34" w:rsidP="00432A34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3640BC" w14:textId="0F9FC884" w:rsidR="00432A34" w:rsidRPr="00941ACF" w:rsidRDefault="009341FD" w:rsidP="00432A34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054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2A34" w:rsidRPr="00432A34">
        <w:rPr>
          <w:rFonts w:ascii="Times New Roman" w:hAnsi="Times New Roman" w:cs="Times New Roman"/>
          <w:b/>
          <w:sz w:val="28"/>
          <w:szCs w:val="28"/>
        </w:rPr>
        <w:t>Лечение</w:t>
      </w:r>
      <w:r w:rsidRPr="00805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386">
        <w:rPr>
          <w:rFonts w:ascii="Times New Roman" w:hAnsi="Times New Roman" w:cs="Times New Roman"/>
          <w:b/>
          <w:sz w:val="28"/>
          <w:szCs w:val="28"/>
        </w:rPr>
        <w:t xml:space="preserve">на болни с </w:t>
      </w:r>
      <w:r w:rsidRPr="00655386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655386">
        <w:rPr>
          <w:rFonts w:ascii="Times New Roman" w:hAnsi="Times New Roman" w:cs="Times New Roman"/>
          <w:b/>
          <w:sz w:val="28"/>
          <w:szCs w:val="28"/>
        </w:rPr>
        <w:t>-19</w:t>
      </w:r>
      <w:r w:rsidR="00941AC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025E79FE" w14:textId="77777777" w:rsidR="00432A34" w:rsidRPr="006E7419" w:rsidRDefault="00432A34" w:rsidP="00432A34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419">
        <w:rPr>
          <w:rFonts w:ascii="Times New Roman" w:hAnsi="Times New Roman" w:cs="Times New Roman"/>
          <w:b/>
          <w:sz w:val="28"/>
          <w:szCs w:val="28"/>
        </w:rPr>
        <w:t>1. Мястото на лечение е определено от тежестта на клиничната картина.</w:t>
      </w:r>
    </w:p>
    <w:p w14:paraId="7D7AA4F7" w14:textId="37202B6D" w:rsidR="003A2DDC" w:rsidRDefault="003A2DDC" w:rsidP="00432A3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7659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32A34">
        <w:rPr>
          <w:rFonts w:ascii="Times New Roman" w:hAnsi="Times New Roman" w:cs="Times New Roman"/>
          <w:sz w:val="28"/>
          <w:szCs w:val="28"/>
        </w:rPr>
        <w:t>отвърдени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432A34">
        <w:rPr>
          <w:rFonts w:ascii="Times New Roman" w:hAnsi="Times New Roman" w:cs="Times New Roman"/>
          <w:sz w:val="28"/>
          <w:szCs w:val="28"/>
        </w:rPr>
        <w:t xml:space="preserve"> случаи </w:t>
      </w:r>
      <w:r>
        <w:rPr>
          <w:rFonts w:ascii="Times New Roman" w:hAnsi="Times New Roman" w:cs="Times New Roman"/>
          <w:sz w:val="28"/>
          <w:szCs w:val="28"/>
        </w:rPr>
        <w:t>с лека клинична форма</w:t>
      </w:r>
      <w:r w:rsidRPr="003A2DDC">
        <w:rPr>
          <w:rFonts w:ascii="Times New Roman" w:hAnsi="Times New Roman" w:cs="Times New Roman"/>
          <w:sz w:val="28"/>
          <w:szCs w:val="28"/>
        </w:rPr>
        <w:t xml:space="preserve"> </w:t>
      </w:r>
      <w:r w:rsidR="008C0DFA">
        <w:rPr>
          <w:rFonts w:ascii="Times New Roman" w:hAnsi="Times New Roman" w:cs="Times New Roman"/>
          <w:sz w:val="28"/>
          <w:szCs w:val="28"/>
        </w:rPr>
        <w:t xml:space="preserve">не се нуждаят от болнично лечение и </w:t>
      </w:r>
      <w:r w:rsidRPr="00432A34">
        <w:rPr>
          <w:rFonts w:ascii="Times New Roman" w:hAnsi="Times New Roman" w:cs="Times New Roman"/>
          <w:sz w:val="28"/>
          <w:szCs w:val="28"/>
        </w:rPr>
        <w:t>трябва да бъдат изолирани и лекувани в</w:t>
      </w:r>
      <w:r>
        <w:rPr>
          <w:rFonts w:ascii="Times New Roman" w:hAnsi="Times New Roman" w:cs="Times New Roman"/>
          <w:sz w:val="28"/>
          <w:szCs w:val="28"/>
        </w:rPr>
        <w:t xml:space="preserve"> домашни условия при спазване на правилата на карантина.</w:t>
      </w:r>
    </w:p>
    <w:p w14:paraId="65179190" w14:textId="682ED268" w:rsidR="00432A34" w:rsidRPr="00432A34" w:rsidRDefault="003A2DDC" w:rsidP="00432A3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7659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32A34" w:rsidRPr="00432A34">
        <w:rPr>
          <w:rFonts w:ascii="Times New Roman" w:hAnsi="Times New Roman" w:cs="Times New Roman"/>
          <w:sz w:val="28"/>
          <w:szCs w:val="28"/>
        </w:rPr>
        <w:t>отвърдени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 случаи </w:t>
      </w:r>
      <w:r>
        <w:rPr>
          <w:rFonts w:ascii="Times New Roman" w:hAnsi="Times New Roman" w:cs="Times New Roman"/>
          <w:sz w:val="28"/>
          <w:szCs w:val="28"/>
        </w:rPr>
        <w:t xml:space="preserve">със средно тежка и тежка клинична форма, </w:t>
      </w:r>
      <w:r w:rsidR="00432A34" w:rsidRPr="00432A34">
        <w:rPr>
          <w:rFonts w:ascii="Times New Roman" w:hAnsi="Times New Roman" w:cs="Times New Roman"/>
          <w:sz w:val="28"/>
          <w:szCs w:val="28"/>
        </w:rPr>
        <w:t>трябва да бъдат изолирани и лекувани в болни</w:t>
      </w:r>
      <w:r w:rsidR="008054B9">
        <w:rPr>
          <w:rFonts w:ascii="Times New Roman" w:hAnsi="Times New Roman" w:cs="Times New Roman"/>
          <w:sz w:val="28"/>
          <w:szCs w:val="28"/>
        </w:rPr>
        <w:t>чна обстановка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 с ефективни условия за изолиране, защита и превенция. </w:t>
      </w:r>
      <w:r w:rsidR="008C0DFA">
        <w:rPr>
          <w:rFonts w:ascii="Times New Roman" w:hAnsi="Times New Roman" w:cs="Times New Roman"/>
          <w:sz w:val="28"/>
          <w:szCs w:val="28"/>
        </w:rPr>
        <w:t>Вероятните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8C0DFA">
        <w:rPr>
          <w:rFonts w:ascii="Times New Roman" w:hAnsi="Times New Roman" w:cs="Times New Roman"/>
          <w:sz w:val="28"/>
          <w:szCs w:val="28"/>
        </w:rPr>
        <w:t>и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 трябва да се </w:t>
      </w:r>
      <w:r w:rsidR="008C0DFA">
        <w:rPr>
          <w:rFonts w:ascii="Times New Roman" w:hAnsi="Times New Roman" w:cs="Times New Roman"/>
          <w:sz w:val="28"/>
          <w:szCs w:val="28"/>
        </w:rPr>
        <w:t>лекуват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 изолирано в самостоятелна стая. Потвърдените случаи могат да се лекуват в една и съща стая.</w:t>
      </w:r>
    </w:p>
    <w:p w14:paraId="54383F91" w14:textId="057B5E8A" w:rsidR="00432A34" w:rsidRPr="008054B9" w:rsidRDefault="0057659C" w:rsidP="00432A3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 Критични</w:t>
      </w:r>
      <w:r w:rsidR="008C0DFA">
        <w:rPr>
          <w:rFonts w:ascii="Times New Roman" w:hAnsi="Times New Roman" w:cs="Times New Roman"/>
          <w:sz w:val="28"/>
          <w:szCs w:val="28"/>
        </w:rPr>
        <w:t>те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 случаи трябва да бъдат приети в интензивни отделен</w:t>
      </w:r>
      <w:r w:rsidR="009341FD">
        <w:rPr>
          <w:rFonts w:ascii="Times New Roman" w:hAnsi="Times New Roman" w:cs="Times New Roman"/>
          <w:sz w:val="28"/>
          <w:szCs w:val="28"/>
        </w:rPr>
        <w:t>ия за лечение възможно най-бързо.</w:t>
      </w:r>
    </w:p>
    <w:p w14:paraId="0CEB79FE" w14:textId="3DC37D04" w:rsidR="00432A34" w:rsidRPr="00941ACF" w:rsidRDefault="006E7419" w:rsidP="00432A34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54B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32A34" w:rsidRPr="00432A34">
        <w:rPr>
          <w:rFonts w:ascii="Times New Roman" w:hAnsi="Times New Roman" w:cs="Times New Roman"/>
          <w:b/>
          <w:sz w:val="28"/>
          <w:szCs w:val="28"/>
        </w:rPr>
        <w:t>Общо лечение</w:t>
      </w:r>
      <w:r w:rsidR="00941AC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40B3B05C" w14:textId="68E67EB1" w:rsidR="00432A34" w:rsidRPr="00432A34" w:rsidRDefault="008C0DFA" w:rsidP="00432A3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7659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Осигуряване на </w:t>
      </w:r>
      <w:r w:rsidR="00432A34" w:rsidRPr="00432A34">
        <w:rPr>
          <w:rFonts w:ascii="Times New Roman" w:hAnsi="Times New Roman" w:cs="Times New Roman"/>
          <w:sz w:val="28"/>
          <w:szCs w:val="28"/>
        </w:rPr>
        <w:t>легло</w:t>
      </w:r>
      <w:r>
        <w:rPr>
          <w:rFonts w:ascii="Times New Roman" w:hAnsi="Times New Roman" w:cs="Times New Roman"/>
          <w:sz w:val="28"/>
          <w:szCs w:val="28"/>
        </w:rPr>
        <w:t>ви режим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 за пациентите</w:t>
      </w:r>
      <w:r w:rsidR="00FA4434">
        <w:rPr>
          <w:rFonts w:ascii="Times New Roman" w:hAnsi="Times New Roman" w:cs="Times New Roman"/>
          <w:sz w:val="28"/>
          <w:szCs w:val="28"/>
        </w:rPr>
        <w:t>;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 осигуряване на достатъч</w:t>
      </w:r>
      <w:r w:rsidR="00432A34">
        <w:rPr>
          <w:rFonts w:ascii="Times New Roman" w:hAnsi="Times New Roman" w:cs="Times New Roman"/>
          <w:sz w:val="28"/>
          <w:szCs w:val="28"/>
        </w:rPr>
        <w:t>но питателна храна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; следене на водния и електролитния баланс; </w:t>
      </w:r>
      <w:r w:rsidR="00FA4434" w:rsidRPr="00432A34">
        <w:rPr>
          <w:rFonts w:ascii="Times New Roman" w:hAnsi="Times New Roman" w:cs="Times New Roman"/>
          <w:sz w:val="28"/>
          <w:szCs w:val="28"/>
        </w:rPr>
        <w:t>кислород</w:t>
      </w:r>
      <w:r w:rsidR="00FA4434">
        <w:rPr>
          <w:rFonts w:ascii="Times New Roman" w:hAnsi="Times New Roman" w:cs="Times New Roman"/>
          <w:sz w:val="28"/>
          <w:szCs w:val="28"/>
        </w:rPr>
        <w:t xml:space="preserve">отерапия; </w:t>
      </w:r>
      <w:r w:rsidR="00432A34" w:rsidRPr="00432A34">
        <w:rPr>
          <w:rFonts w:ascii="Times New Roman" w:hAnsi="Times New Roman" w:cs="Times New Roman"/>
          <w:sz w:val="28"/>
          <w:szCs w:val="28"/>
        </w:rPr>
        <w:t>наблюдение на жизнените показатели.</w:t>
      </w:r>
    </w:p>
    <w:p w14:paraId="48817DE8" w14:textId="6D972CBB" w:rsidR="00432A34" w:rsidRPr="00432A34" w:rsidRDefault="00432A34" w:rsidP="00432A3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32A34">
        <w:rPr>
          <w:rFonts w:ascii="Times New Roman" w:hAnsi="Times New Roman" w:cs="Times New Roman"/>
          <w:sz w:val="28"/>
          <w:szCs w:val="28"/>
        </w:rPr>
        <w:t>2.2</w:t>
      </w:r>
      <w:r w:rsidR="0057659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32A34">
        <w:rPr>
          <w:rFonts w:ascii="Times New Roman" w:hAnsi="Times New Roman" w:cs="Times New Roman"/>
          <w:sz w:val="28"/>
          <w:szCs w:val="28"/>
        </w:rPr>
        <w:t xml:space="preserve"> Според състоянието на пациентите, наблюдение на рутинн</w:t>
      </w:r>
      <w:r w:rsidR="00FA4434">
        <w:rPr>
          <w:rFonts w:ascii="Times New Roman" w:hAnsi="Times New Roman" w:cs="Times New Roman"/>
          <w:sz w:val="28"/>
          <w:szCs w:val="28"/>
        </w:rPr>
        <w:t>ите лабораторни кръвни показатели включително ПКК, ДКК, С</w:t>
      </w:r>
      <w:r w:rsidRPr="00432A34">
        <w:rPr>
          <w:rFonts w:ascii="Times New Roman" w:hAnsi="Times New Roman" w:cs="Times New Roman"/>
          <w:sz w:val="28"/>
          <w:szCs w:val="28"/>
        </w:rPr>
        <w:t>-реактивен протеин (CRP), биохимични показатели (</w:t>
      </w:r>
      <w:r w:rsidR="00FA4434">
        <w:rPr>
          <w:rFonts w:ascii="Times New Roman" w:hAnsi="Times New Roman" w:cs="Times New Roman"/>
          <w:sz w:val="28"/>
          <w:szCs w:val="28"/>
          <w:lang w:val="en-US"/>
        </w:rPr>
        <w:t>AST</w:t>
      </w:r>
      <w:r w:rsidR="00FA4434" w:rsidRPr="00FA4434">
        <w:rPr>
          <w:rFonts w:ascii="Times New Roman" w:hAnsi="Times New Roman" w:cs="Times New Roman"/>
          <w:sz w:val="28"/>
          <w:szCs w:val="28"/>
        </w:rPr>
        <w:t xml:space="preserve">, </w:t>
      </w:r>
      <w:r w:rsidR="00FA4434">
        <w:rPr>
          <w:rFonts w:ascii="Times New Roman" w:hAnsi="Times New Roman" w:cs="Times New Roman"/>
          <w:sz w:val="28"/>
          <w:szCs w:val="28"/>
          <w:lang w:val="en-US"/>
        </w:rPr>
        <w:t>ALT</w:t>
      </w:r>
      <w:r w:rsidR="00FA4434" w:rsidRPr="00FA4434">
        <w:rPr>
          <w:rFonts w:ascii="Times New Roman" w:hAnsi="Times New Roman" w:cs="Times New Roman"/>
          <w:sz w:val="28"/>
          <w:szCs w:val="28"/>
        </w:rPr>
        <w:t xml:space="preserve">, </w:t>
      </w:r>
      <w:r w:rsidR="00FA4434">
        <w:rPr>
          <w:rFonts w:ascii="Times New Roman" w:hAnsi="Times New Roman" w:cs="Times New Roman"/>
          <w:sz w:val="28"/>
          <w:szCs w:val="28"/>
        </w:rPr>
        <w:t xml:space="preserve">креатинин, урея, </w:t>
      </w:r>
      <w:r w:rsidR="00FA4434">
        <w:rPr>
          <w:rFonts w:ascii="Times New Roman" w:hAnsi="Times New Roman" w:cs="Times New Roman"/>
          <w:sz w:val="28"/>
          <w:szCs w:val="28"/>
          <w:lang w:val="en-US"/>
        </w:rPr>
        <w:t>CPK</w:t>
      </w:r>
      <w:r w:rsidRPr="00432A34">
        <w:rPr>
          <w:rFonts w:ascii="Times New Roman" w:hAnsi="Times New Roman" w:cs="Times New Roman"/>
          <w:sz w:val="28"/>
          <w:szCs w:val="28"/>
        </w:rPr>
        <w:t>)</w:t>
      </w:r>
      <w:r w:rsidR="00FA4434" w:rsidRPr="00FA4434">
        <w:rPr>
          <w:rFonts w:ascii="Times New Roman" w:hAnsi="Times New Roman" w:cs="Times New Roman"/>
          <w:sz w:val="28"/>
          <w:szCs w:val="28"/>
        </w:rPr>
        <w:t xml:space="preserve">, </w:t>
      </w:r>
      <w:r w:rsidR="00FA4434">
        <w:rPr>
          <w:rFonts w:ascii="Times New Roman" w:hAnsi="Times New Roman" w:cs="Times New Roman"/>
          <w:sz w:val="28"/>
          <w:szCs w:val="28"/>
        </w:rPr>
        <w:t>к</w:t>
      </w:r>
      <w:r w:rsidRPr="00432A34">
        <w:rPr>
          <w:rFonts w:ascii="Times New Roman" w:hAnsi="Times New Roman" w:cs="Times New Roman"/>
          <w:sz w:val="28"/>
          <w:szCs w:val="28"/>
        </w:rPr>
        <w:t>оагулацион</w:t>
      </w:r>
      <w:r w:rsidR="00FA4434">
        <w:rPr>
          <w:rFonts w:ascii="Times New Roman" w:hAnsi="Times New Roman" w:cs="Times New Roman"/>
          <w:sz w:val="28"/>
          <w:szCs w:val="28"/>
        </w:rPr>
        <w:t>е</w:t>
      </w:r>
      <w:r w:rsidRPr="00432A34">
        <w:rPr>
          <w:rFonts w:ascii="Times New Roman" w:hAnsi="Times New Roman" w:cs="Times New Roman"/>
          <w:sz w:val="28"/>
          <w:szCs w:val="28"/>
        </w:rPr>
        <w:t xml:space="preserve">н </w:t>
      </w:r>
      <w:r w:rsidR="00FA4434">
        <w:rPr>
          <w:rFonts w:ascii="Times New Roman" w:hAnsi="Times New Roman" w:cs="Times New Roman"/>
          <w:sz w:val="28"/>
          <w:szCs w:val="28"/>
        </w:rPr>
        <w:t>статус</w:t>
      </w:r>
      <w:r w:rsidRPr="00432A34">
        <w:rPr>
          <w:rFonts w:ascii="Times New Roman" w:hAnsi="Times New Roman" w:cs="Times New Roman"/>
          <w:sz w:val="28"/>
          <w:szCs w:val="28"/>
        </w:rPr>
        <w:t>, газов анализ</w:t>
      </w:r>
      <w:r w:rsidR="009341FD">
        <w:rPr>
          <w:rFonts w:ascii="Times New Roman" w:hAnsi="Times New Roman" w:cs="Times New Roman"/>
          <w:sz w:val="28"/>
          <w:szCs w:val="28"/>
        </w:rPr>
        <w:t>, образна диагностик</w:t>
      </w:r>
      <w:r w:rsidRPr="00432A34">
        <w:rPr>
          <w:rFonts w:ascii="Times New Roman" w:hAnsi="Times New Roman" w:cs="Times New Roman"/>
          <w:sz w:val="28"/>
          <w:szCs w:val="28"/>
        </w:rPr>
        <w:t>а.</w:t>
      </w:r>
    </w:p>
    <w:p w14:paraId="2AC807DF" w14:textId="5B9BF95E" w:rsidR="00432A34" w:rsidRPr="00432A34" w:rsidRDefault="00432A34" w:rsidP="00432A3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32A34">
        <w:rPr>
          <w:rFonts w:ascii="Times New Roman" w:hAnsi="Times New Roman" w:cs="Times New Roman"/>
          <w:sz w:val="28"/>
          <w:szCs w:val="28"/>
        </w:rPr>
        <w:t>2.3</w:t>
      </w:r>
      <w:r w:rsidR="0057659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32A34">
        <w:rPr>
          <w:rFonts w:ascii="Times New Roman" w:hAnsi="Times New Roman" w:cs="Times New Roman"/>
          <w:sz w:val="28"/>
          <w:szCs w:val="28"/>
        </w:rPr>
        <w:t xml:space="preserve"> Своевременно осигуряване на ефективна кислород</w:t>
      </w:r>
      <w:r w:rsidR="008C0DFA">
        <w:rPr>
          <w:rFonts w:ascii="Times New Roman" w:hAnsi="Times New Roman" w:cs="Times New Roman"/>
          <w:sz w:val="28"/>
          <w:szCs w:val="28"/>
        </w:rPr>
        <w:t>о</w:t>
      </w:r>
      <w:r w:rsidRPr="00432A34">
        <w:rPr>
          <w:rFonts w:ascii="Times New Roman" w:hAnsi="Times New Roman" w:cs="Times New Roman"/>
          <w:sz w:val="28"/>
          <w:szCs w:val="28"/>
        </w:rPr>
        <w:t xml:space="preserve">терапия, включително </w:t>
      </w:r>
      <w:r w:rsidR="009341FD" w:rsidRPr="00432A34">
        <w:rPr>
          <w:rFonts w:ascii="Times New Roman" w:hAnsi="Times New Roman" w:cs="Times New Roman"/>
          <w:sz w:val="28"/>
          <w:szCs w:val="28"/>
        </w:rPr>
        <w:t xml:space="preserve">с </w:t>
      </w:r>
      <w:r w:rsidRPr="00432A34">
        <w:rPr>
          <w:rFonts w:ascii="Times New Roman" w:hAnsi="Times New Roman" w:cs="Times New Roman"/>
          <w:sz w:val="28"/>
          <w:szCs w:val="28"/>
        </w:rPr>
        <w:t xml:space="preserve">назален катетър и маска </w:t>
      </w:r>
      <w:r w:rsidR="009341FD">
        <w:rPr>
          <w:rFonts w:ascii="Times New Roman" w:hAnsi="Times New Roman" w:cs="Times New Roman"/>
          <w:sz w:val="28"/>
          <w:szCs w:val="28"/>
        </w:rPr>
        <w:t xml:space="preserve">за </w:t>
      </w:r>
      <w:r w:rsidRPr="00432A34">
        <w:rPr>
          <w:rFonts w:ascii="Times New Roman" w:hAnsi="Times New Roman" w:cs="Times New Roman"/>
          <w:sz w:val="28"/>
          <w:szCs w:val="28"/>
        </w:rPr>
        <w:t xml:space="preserve">оксигенация. </w:t>
      </w:r>
    </w:p>
    <w:p w14:paraId="56E2C0A4" w14:textId="3BF15971" w:rsidR="00FA4434" w:rsidRDefault="006E7419" w:rsidP="00432A34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="00FA4434" w:rsidRPr="00FA4434">
        <w:rPr>
          <w:rFonts w:ascii="Times New Roman" w:hAnsi="Times New Roman" w:cs="Times New Roman"/>
          <w:b/>
          <w:sz w:val="28"/>
          <w:szCs w:val="28"/>
        </w:rPr>
        <w:t>Етиологично лечение</w:t>
      </w:r>
      <w:r w:rsidR="006421DE">
        <w:rPr>
          <w:rFonts w:ascii="Times New Roman" w:hAnsi="Times New Roman" w:cs="Times New Roman"/>
          <w:b/>
          <w:sz w:val="28"/>
          <w:szCs w:val="28"/>
        </w:rPr>
        <w:t xml:space="preserve">-няма </w:t>
      </w:r>
    </w:p>
    <w:p w14:paraId="54052A1F" w14:textId="0C9CDD17" w:rsidR="006E7419" w:rsidRPr="006E7419" w:rsidRDefault="004B1FCD" w:rsidP="007F40C1">
      <w:pPr>
        <w:pStyle w:val="NoSpacing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23A8">
        <w:rPr>
          <w:rFonts w:ascii="Times New Roman" w:hAnsi="Times New Roman" w:cs="Times New Roman"/>
          <w:sz w:val="28"/>
          <w:szCs w:val="28"/>
        </w:rPr>
        <w:t xml:space="preserve">Може да се прилагат терапевтични схеми, които са използвани в предшестващите епидемии, предизвикани от коронавируси </w:t>
      </w:r>
      <w:r w:rsidR="000623A8">
        <w:rPr>
          <w:rFonts w:ascii="Times New Roman" w:hAnsi="Times New Roman" w:cs="Times New Roman"/>
          <w:sz w:val="28"/>
          <w:szCs w:val="28"/>
          <w:lang w:val="en-US"/>
        </w:rPr>
        <w:t>(SARS, MERS)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23A8">
        <w:rPr>
          <w:rFonts w:ascii="Times New Roman" w:hAnsi="Times New Roman" w:cs="Times New Roman"/>
          <w:sz w:val="28"/>
          <w:szCs w:val="28"/>
        </w:rPr>
        <w:t xml:space="preserve"> Приложението на тези лекарствени продукти, в условията на сегашната пандемия показват противоречиви резултати. Изследователите, които са ги апробирали, препоръчват провеждането на </w:t>
      </w:r>
      <w:r w:rsidR="000623A8">
        <w:rPr>
          <w:rFonts w:ascii="Times New Roman" w:hAnsi="Times New Roman" w:cs="Times New Roman"/>
          <w:sz w:val="28"/>
          <w:szCs w:val="28"/>
        </w:rPr>
        <w:lastRenderedPageBreak/>
        <w:t>по големи сравнителни клинични проучвания. Посочените по долу медикаменти са разрешени за употреба в страната и могат да бъдат прилагани за лечение на тежки форми на заболяване</w:t>
      </w:r>
    </w:p>
    <w:p w14:paraId="652DB93B" w14:textId="77777777" w:rsidR="003A2DDC" w:rsidRPr="008054B9" w:rsidRDefault="003A2DDC" w:rsidP="006E7419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70"/>
        <w:gridCol w:w="2488"/>
        <w:gridCol w:w="3244"/>
      </w:tblGrid>
      <w:tr w:rsidR="006E7419" w14:paraId="0BA8152F" w14:textId="77777777" w:rsidTr="005E498C">
        <w:tc>
          <w:tcPr>
            <w:tcW w:w="2995" w:type="dxa"/>
          </w:tcPr>
          <w:p w14:paraId="262801B3" w14:textId="77777777" w:rsidR="006E7419" w:rsidRPr="0085038E" w:rsidRDefault="006E7419" w:rsidP="006964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8E">
              <w:rPr>
                <w:rFonts w:ascii="Times New Roman" w:hAnsi="Times New Roman" w:cs="Times New Roman"/>
                <w:b/>
                <w:sz w:val="28"/>
                <w:szCs w:val="28"/>
              </w:rPr>
              <w:t>Медикамент</w:t>
            </w:r>
          </w:p>
        </w:tc>
        <w:tc>
          <w:tcPr>
            <w:tcW w:w="2565" w:type="dxa"/>
          </w:tcPr>
          <w:p w14:paraId="67D5EDC4" w14:textId="2DCD5371" w:rsidR="006E7419" w:rsidRPr="0085038E" w:rsidRDefault="00EB7E68" w:rsidP="00EB7E6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Начин </w:t>
            </w:r>
            <w:r w:rsidR="006E7419" w:rsidRPr="0085038E">
              <w:rPr>
                <w:rFonts w:ascii="Times New Roman" w:hAnsi="Times New Roman" w:cs="Times New Roman"/>
                <w:b/>
                <w:sz w:val="28"/>
                <w:szCs w:val="28"/>
              </w:rPr>
              <w:t>на приложение</w:t>
            </w:r>
          </w:p>
        </w:tc>
        <w:tc>
          <w:tcPr>
            <w:tcW w:w="3368" w:type="dxa"/>
          </w:tcPr>
          <w:p w14:paraId="150F6BD2" w14:textId="77777777" w:rsidR="006E7419" w:rsidRPr="0085038E" w:rsidRDefault="006E7419" w:rsidP="006964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8E">
              <w:rPr>
                <w:rFonts w:ascii="Times New Roman" w:hAnsi="Times New Roman" w:cs="Times New Roman"/>
                <w:b/>
                <w:sz w:val="28"/>
                <w:szCs w:val="28"/>
              </w:rPr>
              <w:t>Доза</w:t>
            </w:r>
          </w:p>
        </w:tc>
      </w:tr>
      <w:tr w:rsidR="006E7419" w14:paraId="7413AAEE" w14:textId="77777777" w:rsidTr="005E498C">
        <w:tc>
          <w:tcPr>
            <w:tcW w:w="2995" w:type="dxa"/>
          </w:tcPr>
          <w:p w14:paraId="4A4160E6" w14:textId="77777777" w:rsidR="006E7419" w:rsidRDefault="006E7419" w:rsidP="006964E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Chloroquine phosphate</w:t>
            </w:r>
          </w:p>
          <w:p w14:paraId="492F3391" w14:textId="77777777" w:rsidR="0094390B" w:rsidRPr="0094390B" w:rsidRDefault="0094390B" w:rsidP="006964E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94390B">
              <w:rPr>
                <w:rFonts w:ascii="Times New Roman" w:hAnsi="Times New Roman" w:cs="Times New Roman"/>
                <w:bCs/>
                <w:sz w:val="28"/>
                <w:szCs w:val="28"/>
              </w:rPr>
              <w:t>Hydroxychloroquine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565" w:type="dxa"/>
          </w:tcPr>
          <w:p w14:paraId="32DA1D9D" w14:textId="77777777" w:rsidR="006E7419" w:rsidRPr="0085038E" w:rsidRDefault="006E7419" w:rsidP="006964E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перорално</w:t>
            </w:r>
          </w:p>
        </w:tc>
        <w:tc>
          <w:tcPr>
            <w:tcW w:w="3368" w:type="dxa"/>
          </w:tcPr>
          <w:p w14:paraId="74AEE500" w14:textId="60404589" w:rsidR="005E498C" w:rsidRPr="008054B9" w:rsidRDefault="006E7419" w:rsidP="006964E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E49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5E4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7F40C1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дни</w:t>
            </w:r>
            <w:r w:rsidR="005E498C" w:rsidRPr="00432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943073" w14:textId="77777777" w:rsidR="005E498C" w:rsidRPr="005E498C" w:rsidRDefault="005E498C" w:rsidP="006964E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32A34">
              <w:rPr>
                <w:rFonts w:ascii="Times New Roman" w:hAnsi="Times New Roman" w:cs="Times New Roman"/>
                <w:sz w:val="28"/>
                <w:szCs w:val="28"/>
              </w:rPr>
              <w:t>за лица на възраст 18-65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432A34">
              <w:rPr>
                <w:rFonts w:ascii="Times New Roman" w:hAnsi="Times New Roman" w:cs="Times New Roman"/>
                <w:sz w:val="28"/>
                <w:szCs w:val="28"/>
              </w:rPr>
              <w:t xml:space="preserve"> с телесно тегло над 50 kg</w:t>
            </w:r>
          </w:p>
        </w:tc>
      </w:tr>
      <w:tr w:rsidR="006E7419" w14:paraId="683CA68B" w14:textId="77777777" w:rsidTr="005E498C">
        <w:tc>
          <w:tcPr>
            <w:tcW w:w="2995" w:type="dxa"/>
          </w:tcPr>
          <w:p w14:paraId="31914FBE" w14:textId="77777777" w:rsidR="006E7419" w:rsidRDefault="006E7419" w:rsidP="006964E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14:paraId="2EACF96D" w14:textId="77777777" w:rsidR="006E7419" w:rsidRPr="005E498C" w:rsidRDefault="006E7419" w:rsidP="006964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98C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</w:tc>
        <w:tc>
          <w:tcPr>
            <w:tcW w:w="3368" w:type="dxa"/>
          </w:tcPr>
          <w:p w14:paraId="3CE9966D" w14:textId="77777777" w:rsidR="006E7419" w:rsidRDefault="006E7419" w:rsidP="006964E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419" w14:paraId="27DB7123" w14:textId="77777777" w:rsidTr="005E498C">
        <w:tc>
          <w:tcPr>
            <w:tcW w:w="2995" w:type="dxa"/>
          </w:tcPr>
          <w:p w14:paraId="79CDFF41" w14:textId="3D3445F2" w:rsidR="006E7419" w:rsidRPr="00435338" w:rsidRDefault="006E7419" w:rsidP="00B575F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Lopinavir</w:t>
            </w:r>
            <w:proofErr w:type="spellEnd"/>
            <w:r w:rsidR="008C0D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575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4353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itonavir</w:t>
            </w:r>
            <w:r w:rsidR="00435338">
              <w:rPr>
                <w:rFonts w:ascii="Times New Roman" w:hAnsi="Times New Roman" w:cs="Times New Roman"/>
                <w:sz w:val="28"/>
                <w:szCs w:val="28"/>
              </w:rPr>
              <w:t xml:space="preserve"> 200мг/50мг (комбиниран препарат </w:t>
            </w:r>
            <w:proofErr w:type="spellStart"/>
            <w:r w:rsidR="004353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Kaletra</w:t>
            </w:r>
            <w:proofErr w:type="spellEnd"/>
            <w:r w:rsidR="004353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5" w:type="dxa"/>
          </w:tcPr>
          <w:p w14:paraId="6EC65BDE" w14:textId="77777777" w:rsidR="006E7419" w:rsidRDefault="006E7419" w:rsidP="006964E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перорално</w:t>
            </w:r>
          </w:p>
        </w:tc>
        <w:tc>
          <w:tcPr>
            <w:tcW w:w="3368" w:type="dxa"/>
          </w:tcPr>
          <w:p w14:paraId="4ABF4C35" w14:textId="729026C9" w:rsidR="006E7419" w:rsidRPr="006E7419" w:rsidRDefault="006E7419" w:rsidP="004353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2x2</w:t>
            </w:r>
            <w:r w:rsidR="00435338">
              <w:rPr>
                <w:rFonts w:ascii="Times New Roman" w:hAnsi="Times New Roman" w:cs="Times New Roman"/>
                <w:sz w:val="28"/>
                <w:szCs w:val="28"/>
              </w:rPr>
              <w:t xml:space="preserve">табл.дневно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дни</w:t>
            </w:r>
            <w:r w:rsidR="00435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7419" w14:paraId="181EDCBD" w14:textId="77777777" w:rsidTr="005E498C">
        <w:tc>
          <w:tcPr>
            <w:tcW w:w="2995" w:type="dxa"/>
          </w:tcPr>
          <w:p w14:paraId="28900410" w14:textId="0F448682" w:rsidR="006E7419" w:rsidRPr="006E7419" w:rsidRDefault="006E7419" w:rsidP="006964E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</w:tcPr>
          <w:p w14:paraId="37F8A411" w14:textId="429AAAEC" w:rsidR="006E7419" w:rsidRDefault="006E7419" w:rsidP="006964E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14:paraId="58BAFA3D" w14:textId="4312876A" w:rsidR="006E7419" w:rsidRPr="006E7419" w:rsidRDefault="006E7419" w:rsidP="006964E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3070BAF" w14:textId="77777777" w:rsidR="006E7419" w:rsidRDefault="006E7419" w:rsidP="006E7419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70582E49" w14:textId="1ADD92C8" w:rsidR="008C0DFA" w:rsidRDefault="0095154C" w:rsidP="009515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32A34">
        <w:rPr>
          <w:rFonts w:ascii="Times New Roman" w:hAnsi="Times New Roman" w:cs="Times New Roman"/>
          <w:sz w:val="28"/>
          <w:szCs w:val="28"/>
        </w:rPr>
        <w:t>.</w:t>
      </w:r>
      <w:r w:rsidR="008C0DFA">
        <w:rPr>
          <w:rFonts w:ascii="Times New Roman" w:hAnsi="Times New Roman" w:cs="Times New Roman"/>
          <w:sz w:val="28"/>
          <w:szCs w:val="28"/>
        </w:rPr>
        <w:t>2</w:t>
      </w:r>
      <w:r w:rsidR="00372A78">
        <w:rPr>
          <w:rFonts w:ascii="Times New Roman" w:hAnsi="Times New Roman" w:cs="Times New Roman"/>
          <w:sz w:val="28"/>
          <w:szCs w:val="28"/>
        </w:rPr>
        <w:t>. Лечение с антибиотици</w:t>
      </w:r>
      <w:r w:rsidRPr="00432A34">
        <w:rPr>
          <w:rFonts w:ascii="Times New Roman" w:hAnsi="Times New Roman" w:cs="Times New Roman"/>
          <w:sz w:val="28"/>
          <w:szCs w:val="28"/>
        </w:rPr>
        <w:t xml:space="preserve">: </w:t>
      </w:r>
      <w:r w:rsidR="008C0DFA">
        <w:rPr>
          <w:rFonts w:ascii="Times New Roman" w:hAnsi="Times New Roman" w:cs="Times New Roman"/>
          <w:sz w:val="28"/>
          <w:szCs w:val="28"/>
        </w:rPr>
        <w:t>При показания и преценка за наличие на суперпонирана инфекция</w:t>
      </w:r>
      <w:r w:rsidR="007D0FC0">
        <w:rPr>
          <w:rFonts w:ascii="Times New Roman" w:hAnsi="Times New Roman" w:cs="Times New Roman"/>
          <w:sz w:val="28"/>
          <w:szCs w:val="28"/>
        </w:rPr>
        <w:t xml:space="preserve"> или коинфекция.</w:t>
      </w:r>
    </w:p>
    <w:p w14:paraId="01F48E26" w14:textId="7FDC1D0E" w:rsidR="0095154C" w:rsidRDefault="0095154C" w:rsidP="00432A3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5154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4390B" w:rsidRPr="0095154C">
        <w:rPr>
          <w:rFonts w:ascii="Times New Roman" w:hAnsi="Times New Roman" w:cs="Times New Roman"/>
          <w:b/>
          <w:sz w:val="28"/>
          <w:szCs w:val="28"/>
        </w:rPr>
        <w:t>Патогенетично лечение</w:t>
      </w:r>
      <w:r w:rsidR="00941AC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9439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E0360" w14:textId="04B3770B" w:rsidR="0095154C" w:rsidRDefault="007D0FC0" w:rsidP="0068674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Вливане на кристалоидни разтвори –</w:t>
      </w:r>
      <w:r w:rsidR="007F40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ингер, физиологичен серум и други</w:t>
      </w:r>
      <w:r w:rsidR="0095154C">
        <w:rPr>
          <w:rFonts w:ascii="Times New Roman" w:hAnsi="Times New Roman" w:cs="Times New Roman"/>
          <w:sz w:val="28"/>
          <w:szCs w:val="28"/>
        </w:rPr>
        <w:t xml:space="preserve"> за </w:t>
      </w:r>
      <w:r w:rsidR="007F40C1">
        <w:rPr>
          <w:rFonts w:ascii="Times New Roman" w:hAnsi="Times New Roman" w:cs="Times New Roman"/>
          <w:sz w:val="28"/>
          <w:szCs w:val="28"/>
        </w:rPr>
        <w:t xml:space="preserve">поддържане на водно-електролитния баланс; </w:t>
      </w:r>
    </w:p>
    <w:p w14:paraId="34D43CDD" w14:textId="08492367" w:rsidR="0095154C" w:rsidRDefault="007F40C1" w:rsidP="00432A3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5154C">
        <w:rPr>
          <w:rFonts w:ascii="Times New Roman" w:hAnsi="Times New Roman" w:cs="Times New Roman"/>
          <w:sz w:val="28"/>
          <w:szCs w:val="28"/>
        </w:rPr>
        <w:t>ракционирано кислородолечение;</w:t>
      </w:r>
    </w:p>
    <w:p w14:paraId="4D2FC399" w14:textId="3D5E0762" w:rsidR="0094390B" w:rsidRDefault="007F40C1" w:rsidP="00432A3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0FC0">
        <w:rPr>
          <w:rFonts w:ascii="Times New Roman" w:hAnsi="Times New Roman" w:cs="Times New Roman"/>
          <w:sz w:val="28"/>
          <w:szCs w:val="28"/>
        </w:rPr>
        <w:t xml:space="preserve">риложението на </w:t>
      </w:r>
      <w:r w:rsidR="0094390B">
        <w:rPr>
          <w:rFonts w:ascii="Times New Roman" w:hAnsi="Times New Roman" w:cs="Times New Roman"/>
          <w:sz w:val="28"/>
          <w:szCs w:val="28"/>
        </w:rPr>
        <w:t>нестероидни противовъзпалителни средства</w:t>
      </w:r>
      <w:r w:rsidR="007D0FC0">
        <w:rPr>
          <w:rFonts w:ascii="Times New Roman" w:hAnsi="Times New Roman" w:cs="Times New Roman"/>
          <w:sz w:val="28"/>
          <w:szCs w:val="28"/>
        </w:rPr>
        <w:t xml:space="preserve"> да става по преценка</w:t>
      </w:r>
      <w:r w:rsidR="0094390B">
        <w:rPr>
          <w:rFonts w:ascii="Times New Roman" w:hAnsi="Times New Roman" w:cs="Times New Roman"/>
          <w:sz w:val="28"/>
          <w:szCs w:val="28"/>
        </w:rPr>
        <w:t>.</w:t>
      </w:r>
    </w:p>
    <w:p w14:paraId="3C6FB234" w14:textId="3A53AFA0" w:rsidR="0095154C" w:rsidRPr="00941ACF" w:rsidRDefault="0095154C" w:rsidP="00432A34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154C">
        <w:rPr>
          <w:rFonts w:ascii="Times New Roman" w:hAnsi="Times New Roman" w:cs="Times New Roman"/>
          <w:b/>
          <w:sz w:val="28"/>
          <w:szCs w:val="28"/>
        </w:rPr>
        <w:t>5. Симптоматично лечение</w:t>
      </w:r>
      <w:r w:rsidR="00941AC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241444C4" w14:textId="01A14256" w:rsidR="0095154C" w:rsidRDefault="007D0FC0" w:rsidP="00432A3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фебрилит</w:t>
      </w:r>
      <w:r w:rsidR="00A259B8" w:rsidRPr="007F40C1">
        <w:rPr>
          <w:rFonts w:ascii="Times New Roman" w:hAnsi="Times New Roman" w:cs="Times New Roman"/>
          <w:b/>
          <w:sz w:val="28"/>
          <w:szCs w:val="28"/>
        </w:rPr>
        <w:t>ет</w:t>
      </w:r>
      <w:r w:rsidRPr="007F40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 38°С може да се прилага</w:t>
      </w:r>
      <w:r w:rsidR="007F40C1">
        <w:rPr>
          <w:rFonts w:ascii="Times New Roman" w:hAnsi="Times New Roman" w:cs="Times New Roman"/>
          <w:sz w:val="28"/>
          <w:szCs w:val="28"/>
        </w:rPr>
        <w:t xml:space="preserve">т антипиретици: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5154C">
        <w:rPr>
          <w:rFonts w:ascii="Times New Roman" w:hAnsi="Times New Roman" w:cs="Times New Roman"/>
          <w:sz w:val="28"/>
          <w:szCs w:val="28"/>
        </w:rPr>
        <w:t xml:space="preserve">арацетамол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F40C1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орално или венозно приложение или м</w:t>
      </w:r>
      <w:r w:rsidR="00B31AAF">
        <w:rPr>
          <w:rFonts w:ascii="Times New Roman" w:hAnsi="Times New Roman" w:cs="Times New Roman"/>
          <w:sz w:val="28"/>
          <w:szCs w:val="28"/>
        </w:rPr>
        <w:t xml:space="preserve">етамизол – </w:t>
      </w:r>
      <w:r w:rsidR="007F40C1">
        <w:rPr>
          <w:rFonts w:ascii="Times New Roman" w:hAnsi="Times New Roman" w:cs="Times New Roman"/>
          <w:sz w:val="28"/>
          <w:szCs w:val="28"/>
        </w:rPr>
        <w:t>пер</w:t>
      </w:r>
      <w:r w:rsidR="00B31AAF">
        <w:rPr>
          <w:rFonts w:ascii="Times New Roman" w:hAnsi="Times New Roman" w:cs="Times New Roman"/>
          <w:sz w:val="28"/>
          <w:szCs w:val="28"/>
        </w:rPr>
        <w:t>орално или мускулно приложение</w:t>
      </w:r>
      <w:r w:rsidR="007F40C1">
        <w:rPr>
          <w:rFonts w:ascii="Times New Roman" w:hAnsi="Times New Roman" w:cs="Times New Roman"/>
          <w:sz w:val="28"/>
          <w:szCs w:val="28"/>
        </w:rPr>
        <w:t xml:space="preserve"> и др.;</w:t>
      </w:r>
    </w:p>
    <w:p w14:paraId="389EDECE" w14:textId="5561B9BF" w:rsidR="0095154C" w:rsidRDefault="007F40C1" w:rsidP="00432A3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5154C">
        <w:rPr>
          <w:rFonts w:ascii="Times New Roman" w:hAnsi="Times New Roman" w:cs="Times New Roman"/>
          <w:sz w:val="28"/>
          <w:szCs w:val="28"/>
        </w:rPr>
        <w:t>итаминотерапия</w:t>
      </w:r>
      <w:r w:rsidR="007D0FC0">
        <w:rPr>
          <w:rFonts w:ascii="Times New Roman" w:hAnsi="Times New Roman" w:cs="Times New Roman"/>
          <w:sz w:val="28"/>
          <w:szCs w:val="28"/>
        </w:rPr>
        <w:t xml:space="preserve"> с оглед оксидативния стрес – витамин Е, витамин С и витамин </w:t>
      </w:r>
      <w:r w:rsidR="007D0FC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5154C">
        <w:rPr>
          <w:rFonts w:ascii="Times New Roman" w:hAnsi="Times New Roman" w:cs="Times New Roman"/>
          <w:sz w:val="28"/>
          <w:szCs w:val="28"/>
        </w:rPr>
        <w:t>;</w:t>
      </w:r>
    </w:p>
    <w:p w14:paraId="41D6693D" w14:textId="57B7E55A" w:rsidR="007D0FC0" w:rsidRPr="007D0FC0" w:rsidRDefault="007F40C1" w:rsidP="00432A3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D0FC0">
        <w:rPr>
          <w:rFonts w:ascii="Times New Roman" w:hAnsi="Times New Roman" w:cs="Times New Roman"/>
          <w:sz w:val="28"/>
          <w:szCs w:val="28"/>
        </w:rPr>
        <w:t>икроелементи – цинк, селен, магнезий;</w:t>
      </w:r>
    </w:p>
    <w:p w14:paraId="59903249" w14:textId="551F5566" w:rsidR="0095154C" w:rsidRDefault="007D0FC0" w:rsidP="00432A3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показания – г</w:t>
      </w:r>
      <w:r w:rsidR="00B31AAF">
        <w:rPr>
          <w:rFonts w:ascii="Times New Roman" w:hAnsi="Times New Roman" w:cs="Times New Roman"/>
          <w:sz w:val="28"/>
          <w:szCs w:val="28"/>
        </w:rPr>
        <w:t>аст</w:t>
      </w:r>
      <w:r w:rsidR="00A259B8" w:rsidRPr="007F40C1">
        <w:rPr>
          <w:rFonts w:ascii="Times New Roman" w:hAnsi="Times New Roman" w:cs="Times New Roman"/>
          <w:sz w:val="28"/>
          <w:szCs w:val="28"/>
        </w:rPr>
        <w:t>р</w:t>
      </w:r>
      <w:r w:rsidR="00B31AAF">
        <w:rPr>
          <w:rFonts w:ascii="Times New Roman" w:hAnsi="Times New Roman" w:cs="Times New Roman"/>
          <w:sz w:val="28"/>
          <w:szCs w:val="28"/>
        </w:rPr>
        <w:t>опротектори</w:t>
      </w:r>
      <w:r>
        <w:rPr>
          <w:rFonts w:ascii="Times New Roman" w:hAnsi="Times New Roman" w:cs="Times New Roman"/>
          <w:sz w:val="28"/>
          <w:szCs w:val="28"/>
        </w:rPr>
        <w:t>, х</w:t>
      </w:r>
      <w:r w:rsidR="00B31AAF">
        <w:rPr>
          <w:rFonts w:ascii="Times New Roman" w:hAnsi="Times New Roman" w:cs="Times New Roman"/>
          <w:sz w:val="28"/>
          <w:szCs w:val="28"/>
        </w:rPr>
        <w:t>епатопротектори</w:t>
      </w:r>
      <w:r>
        <w:rPr>
          <w:rFonts w:ascii="Times New Roman" w:hAnsi="Times New Roman" w:cs="Times New Roman"/>
          <w:sz w:val="28"/>
          <w:szCs w:val="28"/>
        </w:rPr>
        <w:t xml:space="preserve"> и а</w:t>
      </w:r>
      <w:r w:rsidR="0095154C">
        <w:rPr>
          <w:rFonts w:ascii="Times New Roman" w:hAnsi="Times New Roman" w:cs="Times New Roman"/>
          <w:sz w:val="28"/>
          <w:szCs w:val="28"/>
        </w:rPr>
        <w:t>нтихистаминови средства.</w:t>
      </w:r>
    </w:p>
    <w:p w14:paraId="0BE5EE4B" w14:textId="37856B9C" w:rsidR="00432A34" w:rsidRPr="00941ACF" w:rsidRDefault="00CC634F" w:rsidP="00432A34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32A34" w:rsidRPr="0094390B">
        <w:rPr>
          <w:rFonts w:ascii="Times New Roman" w:hAnsi="Times New Roman" w:cs="Times New Roman"/>
          <w:b/>
          <w:sz w:val="28"/>
          <w:szCs w:val="28"/>
        </w:rPr>
        <w:t xml:space="preserve">Лечение на остри и критични случаи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F22D1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6F22D1">
        <w:rPr>
          <w:rFonts w:ascii="Times New Roman" w:hAnsi="Times New Roman" w:cs="Times New Roman"/>
          <w:b/>
          <w:sz w:val="28"/>
          <w:szCs w:val="28"/>
        </w:rPr>
        <w:t>-19</w:t>
      </w:r>
      <w:r w:rsidR="00941AC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0EF36993" w14:textId="72F53167" w:rsidR="00432A34" w:rsidRPr="00432A34" w:rsidRDefault="00CC634F" w:rsidP="00432A3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2A34" w:rsidRPr="00432A34">
        <w:rPr>
          <w:rFonts w:ascii="Times New Roman" w:hAnsi="Times New Roman" w:cs="Times New Roman"/>
          <w:sz w:val="28"/>
          <w:szCs w:val="28"/>
        </w:rPr>
        <w:t>.1</w:t>
      </w:r>
      <w:r w:rsidR="007F40C1">
        <w:rPr>
          <w:rFonts w:ascii="Times New Roman" w:hAnsi="Times New Roman" w:cs="Times New Roman"/>
          <w:sz w:val="28"/>
          <w:szCs w:val="28"/>
        </w:rPr>
        <w:t xml:space="preserve">. 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Принцип на лечение: Въз основа на </w:t>
      </w:r>
      <w:r w:rsidR="00B31AAF">
        <w:rPr>
          <w:rFonts w:ascii="Times New Roman" w:hAnsi="Times New Roman" w:cs="Times New Roman"/>
          <w:sz w:val="28"/>
          <w:szCs w:val="28"/>
        </w:rPr>
        <w:t xml:space="preserve">патогенетичното и </w:t>
      </w:r>
      <w:r w:rsidR="00432A34" w:rsidRPr="00432A34">
        <w:rPr>
          <w:rFonts w:ascii="Times New Roman" w:hAnsi="Times New Roman" w:cs="Times New Roman"/>
          <w:sz w:val="28"/>
          <w:szCs w:val="28"/>
        </w:rPr>
        <w:t>симптоматичното лечение проактивно трябва да</w:t>
      </w:r>
      <w:r>
        <w:rPr>
          <w:rFonts w:ascii="Times New Roman" w:hAnsi="Times New Roman" w:cs="Times New Roman"/>
          <w:sz w:val="28"/>
          <w:szCs w:val="28"/>
        </w:rPr>
        <w:t xml:space="preserve"> се предотвратяват усложненията;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 да се лекуват съпътстващите заболявания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 да се предотвратяват вторични инфекции и да се осигурява своевременна поддръжка на функционирането на органите</w:t>
      </w:r>
      <w:r w:rsidR="00B31AAF">
        <w:rPr>
          <w:rFonts w:ascii="Times New Roman" w:hAnsi="Times New Roman" w:cs="Times New Roman"/>
          <w:sz w:val="28"/>
          <w:szCs w:val="28"/>
        </w:rPr>
        <w:t xml:space="preserve"> и системите</w:t>
      </w:r>
      <w:r w:rsidR="00432A34" w:rsidRPr="00432A34">
        <w:rPr>
          <w:rFonts w:ascii="Times New Roman" w:hAnsi="Times New Roman" w:cs="Times New Roman"/>
          <w:sz w:val="28"/>
          <w:szCs w:val="28"/>
        </w:rPr>
        <w:t>.</w:t>
      </w:r>
    </w:p>
    <w:p w14:paraId="2B25D3F7" w14:textId="2FD7556E" w:rsidR="00432A34" w:rsidRPr="00432A34" w:rsidRDefault="00CC634F" w:rsidP="00432A3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2A34" w:rsidRPr="00432A34">
        <w:rPr>
          <w:rFonts w:ascii="Times New Roman" w:hAnsi="Times New Roman" w:cs="Times New Roman"/>
          <w:sz w:val="28"/>
          <w:szCs w:val="28"/>
        </w:rPr>
        <w:t>.2.</w:t>
      </w:r>
      <w:r w:rsidR="007F40C1">
        <w:rPr>
          <w:rFonts w:ascii="Times New Roman" w:hAnsi="Times New Roman" w:cs="Times New Roman"/>
          <w:sz w:val="28"/>
          <w:szCs w:val="28"/>
        </w:rPr>
        <w:t xml:space="preserve"> </w:t>
      </w:r>
      <w:r w:rsidR="00432A34" w:rsidRPr="00432A34">
        <w:rPr>
          <w:rFonts w:ascii="Times New Roman" w:hAnsi="Times New Roman" w:cs="Times New Roman"/>
          <w:sz w:val="28"/>
          <w:szCs w:val="28"/>
        </w:rPr>
        <w:t>Респираторна поддръжка:</w:t>
      </w:r>
    </w:p>
    <w:p w14:paraId="654180F9" w14:textId="78DA7BA4" w:rsidR="00A01EDA" w:rsidRDefault="00CC634F" w:rsidP="00432A3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6.2.1</w:t>
      </w:r>
      <w:r w:rsidR="004B1F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Кислород</w:t>
      </w:r>
      <w:r w:rsidR="00A01E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терапия: На п</w:t>
      </w:r>
      <w:r w:rsidR="00432A34" w:rsidRPr="00432A34">
        <w:rPr>
          <w:rFonts w:ascii="Times New Roman" w:hAnsi="Times New Roman" w:cs="Times New Roman"/>
          <w:sz w:val="28"/>
          <w:szCs w:val="28"/>
        </w:rPr>
        <w:t>ациентите с тежки симптоми трябва да</w:t>
      </w:r>
      <w:r>
        <w:rPr>
          <w:rFonts w:ascii="Times New Roman" w:hAnsi="Times New Roman" w:cs="Times New Roman"/>
          <w:sz w:val="28"/>
          <w:szCs w:val="28"/>
        </w:rPr>
        <w:t xml:space="preserve"> се прилагат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 н</w:t>
      </w:r>
      <w:r w:rsidR="00A01EDA">
        <w:rPr>
          <w:rFonts w:ascii="Times New Roman" w:hAnsi="Times New Roman" w:cs="Times New Roman"/>
          <w:sz w:val="28"/>
          <w:szCs w:val="28"/>
        </w:rPr>
        <w:t>азален катетър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 или маски за вдишване на кислород </w:t>
      </w:r>
      <w:r w:rsidR="00A01EDA">
        <w:rPr>
          <w:rFonts w:ascii="Times New Roman" w:hAnsi="Times New Roman" w:cs="Times New Roman"/>
          <w:sz w:val="28"/>
          <w:szCs w:val="28"/>
        </w:rPr>
        <w:t>(</w:t>
      </w:r>
      <w:r w:rsidR="00432A34" w:rsidRPr="00432A34">
        <w:rPr>
          <w:rFonts w:ascii="Times New Roman" w:hAnsi="Times New Roman" w:cs="Times New Roman"/>
          <w:sz w:val="28"/>
          <w:szCs w:val="28"/>
        </w:rPr>
        <w:t>неинвазивна механична вентилация</w:t>
      </w:r>
      <w:r w:rsidR="00A01EDA">
        <w:rPr>
          <w:rFonts w:ascii="Times New Roman" w:hAnsi="Times New Roman" w:cs="Times New Roman"/>
          <w:sz w:val="28"/>
          <w:szCs w:val="28"/>
        </w:rPr>
        <w:t>).</w:t>
      </w:r>
    </w:p>
    <w:p w14:paraId="1CFDACEC" w14:textId="70C63CEF" w:rsidR="00432A34" w:rsidRPr="00432A34" w:rsidRDefault="00CC634F" w:rsidP="00432A3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2A34" w:rsidRPr="00432A34">
        <w:rPr>
          <w:rFonts w:ascii="Times New Roman" w:hAnsi="Times New Roman" w:cs="Times New Roman"/>
          <w:sz w:val="28"/>
          <w:szCs w:val="28"/>
        </w:rPr>
        <w:t>.2.</w:t>
      </w:r>
      <w:r w:rsidR="00A01EDA">
        <w:rPr>
          <w:rFonts w:ascii="Times New Roman" w:hAnsi="Times New Roman" w:cs="Times New Roman"/>
          <w:sz w:val="28"/>
          <w:szCs w:val="28"/>
        </w:rPr>
        <w:t>2</w:t>
      </w:r>
      <w:r w:rsidR="004B1FCD">
        <w:rPr>
          <w:rFonts w:ascii="Times New Roman" w:hAnsi="Times New Roman" w:cs="Times New Roman"/>
          <w:sz w:val="28"/>
          <w:szCs w:val="28"/>
        </w:rPr>
        <w:t>.</w:t>
      </w:r>
      <w:r w:rsidR="00432A34" w:rsidRPr="00432A34">
        <w:rPr>
          <w:rFonts w:ascii="Times New Roman" w:hAnsi="Times New Roman" w:cs="Times New Roman"/>
          <w:sz w:val="28"/>
          <w:szCs w:val="28"/>
        </w:rPr>
        <w:tab/>
        <w:t xml:space="preserve">Инвазивна механична вентилация: </w:t>
      </w:r>
      <w:r w:rsidR="00A01EDA">
        <w:rPr>
          <w:rFonts w:ascii="Times New Roman" w:hAnsi="Times New Roman" w:cs="Times New Roman"/>
          <w:sz w:val="28"/>
          <w:szCs w:val="28"/>
        </w:rPr>
        <w:t>н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алягането </w:t>
      </w:r>
      <w:r w:rsidR="0083660F">
        <w:rPr>
          <w:rFonts w:ascii="Times New Roman" w:hAnsi="Times New Roman" w:cs="Times New Roman"/>
          <w:sz w:val="28"/>
          <w:szCs w:val="28"/>
        </w:rPr>
        <w:t>в дихателните пътища</w:t>
      </w:r>
      <w:r w:rsidR="00A01EDA">
        <w:rPr>
          <w:rFonts w:ascii="Times New Roman" w:hAnsi="Times New Roman" w:cs="Times New Roman"/>
          <w:sz w:val="28"/>
          <w:szCs w:val="28"/>
        </w:rPr>
        <w:t xml:space="preserve"> се</w:t>
      </w:r>
      <w:r w:rsidR="0083660F">
        <w:rPr>
          <w:rFonts w:ascii="Times New Roman" w:hAnsi="Times New Roman" w:cs="Times New Roman"/>
          <w:sz w:val="28"/>
          <w:szCs w:val="28"/>
        </w:rPr>
        <w:t xml:space="preserve"> поддържа ≤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30 cmH2O, високо PEEP може да се използва за поддържане на дихателните пътища топли и влажни; </w:t>
      </w:r>
      <w:r w:rsidR="0083660F">
        <w:rPr>
          <w:rFonts w:ascii="Times New Roman" w:hAnsi="Times New Roman" w:cs="Times New Roman"/>
          <w:sz w:val="28"/>
          <w:szCs w:val="28"/>
        </w:rPr>
        <w:t>да се избягва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 продължително седиране </w:t>
      </w:r>
      <w:r w:rsidR="0083660F">
        <w:rPr>
          <w:rFonts w:ascii="Times New Roman" w:hAnsi="Times New Roman" w:cs="Times New Roman"/>
          <w:sz w:val="28"/>
          <w:szCs w:val="28"/>
        </w:rPr>
        <w:t>на болния, като пациента се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 събужда рано за рехабилитация на белите дробове.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32A34" w:rsidRPr="00432A34">
        <w:rPr>
          <w:rFonts w:ascii="Times New Roman" w:hAnsi="Times New Roman" w:cs="Times New Roman"/>
          <w:sz w:val="28"/>
          <w:szCs w:val="28"/>
        </w:rPr>
        <w:t>а се използват навременно се</w:t>
      </w:r>
      <w:r w:rsidR="0083660F">
        <w:rPr>
          <w:rFonts w:ascii="Times New Roman" w:hAnsi="Times New Roman" w:cs="Times New Roman"/>
          <w:sz w:val="28"/>
          <w:szCs w:val="28"/>
        </w:rPr>
        <w:t>дативни и мускулни релаксанти. Да се и</w:t>
      </w:r>
      <w:r w:rsidR="00432A34" w:rsidRPr="00432A34">
        <w:rPr>
          <w:rFonts w:ascii="Times New Roman" w:hAnsi="Times New Roman" w:cs="Times New Roman"/>
          <w:sz w:val="28"/>
          <w:szCs w:val="28"/>
        </w:rPr>
        <w:t>зползва затворен</w:t>
      </w:r>
      <w:r>
        <w:rPr>
          <w:rFonts w:ascii="Times New Roman" w:hAnsi="Times New Roman" w:cs="Times New Roman"/>
          <w:sz w:val="28"/>
          <w:szCs w:val="28"/>
        </w:rPr>
        <w:t xml:space="preserve">а аспирация </w:t>
      </w:r>
      <w:r w:rsidR="00432A34" w:rsidRPr="00432A34">
        <w:rPr>
          <w:rFonts w:ascii="Times New Roman" w:hAnsi="Times New Roman" w:cs="Times New Roman"/>
          <w:sz w:val="28"/>
          <w:szCs w:val="28"/>
        </w:rPr>
        <w:t>на храчки с</w:t>
      </w:r>
      <w:r>
        <w:rPr>
          <w:rFonts w:ascii="Times New Roman" w:hAnsi="Times New Roman" w:cs="Times New Roman"/>
          <w:sz w:val="28"/>
          <w:szCs w:val="28"/>
        </w:rPr>
        <w:t>ъобразно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 секрецията на дихателните пътища, ако е необходимо, </w:t>
      </w:r>
      <w:r w:rsidR="0083660F">
        <w:rPr>
          <w:rFonts w:ascii="Times New Roman" w:hAnsi="Times New Roman" w:cs="Times New Roman"/>
          <w:sz w:val="28"/>
          <w:szCs w:val="28"/>
        </w:rPr>
        <w:t xml:space="preserve">да се </w:t>
      </w:r>
      <w:r w:rsidR="00432A34" w:rsidRPr="00432A34">
        <w:rPr>
          <w:rFonts w:ascii="Times New Roman" w:hAnsi="Times New Roman" w:cs="Times New Roman"/>
          <w:sz w:val="28"/>
          <w:szCs w:val="28"/>
        </w:rPr>
        <w:t>прилож</w:t>
      </w:r>
      <w:r w:rsidR="0083660F">
        <w:rPr>
          <w:rFonts w:ascii="Times New Roman" w:hAnsi="Times New Roman" w:cs="Times New Roman"/>
          <w:sz w:val="28"/>
          <w:szCs w:val="28"/>
        </w:rPr>
        <w:t>и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 подходящо лечение въз основа на резултатите от бронхоскопията.</w:t>
      </w:r>
    </w:p>
    <w:p w14:paraId="4ADF92C1" w14:textId="001C8E7F" w:rsidR="00A01EDA" w:rsidRDefault="00A01EDA" w:rsidP="00432A3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2A34" w:rsidRPr="00432A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432A34" w:rsidRPr="00432A34">
        <w:rPr>
          <w:rFonts w:ascii="Times New Roman" w:hAnsi="Times New Roman" w:cs="Times New Roman"/>
          <w:sz w:val="28"/>
          <w:szCs w:val="28"/>
        </w:rPr>
        <w:t>3</w:t>
      </w:r>
      <w:r w:rsidR="004B1FCD">
        <w:rPr>
          <w:rFonts w:ascii="Times New Roman" w:hAnsi="Times New Roman" w:cs="Times New Roman"/>
          <w:sz w:val="28"/>
          <w:szCs w:val="28"/>
        </w:rPr>
        <w:t>.</w:t>
      </w:r>
      <w:r w:rsidR="00432A34" w:rsidRPr="00432A34">
        <w:rPr>
          <w:rFonts w:ascii="Times New Roman" w:hAnsi="Times New Roman" w:cs="Times New Roman"/>
          <w:sz w:val="28"/>
          <w:szCs w:val="28"/>
        </w:rPr>
        <w:tab/>
        <w:t xml:space="preserve">Подпомагане на кръвообращението: </w:t>
      </w:r>
      <w:r w:rsidR="007F40C1">
        <w:rPr>
          <w:rFonts w:ascii="Times New Roman" w:hAnsi="Times New Roman" w:cs="Times New Roman"/>
          <w:sz w:val="28"/>
          <w:szCs w:val="28"/>
        </w:rPr>
        <w:t>н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а базата на адекватна </w:t>
      </w:r>
      <w:r w:rsidR="0083660F">
        <w:rPr>
          <w:rFonts w:ascii="Times New Roman" w:hAnsi="Times New Roman" w:cs="Times New Roman"/>
          <w:sz w:val="28"/>
          <w:szCs w:val="28"/>
        </w:rPr>
        <w:t>флуид</w:t>
      </w:r>
      <w:r w:rsidR="007F40C1">
        <w:rPr>
          <w:rFonts w:ascii="Times New Roman" w:hAnsi="Times New Roman" w:cs="Times New Roman"/>
          <w:sz w:val="28"/>
          <w:szCs w:val="28"/>
        </w:rPr>
        <w:t xml:space="preserve">отерапия </w:t>
      </w:r>
      <w:r w:rsidR="00432A34" w:rsidRPr="00432A34">
        <w:rPr>
          <w:rFonts w:ascii="Times New Roman" w:hAnsi="Times New Roman" w:cs="Times New Roman"/>
          <w:sz w:val="28"/>
          <w:szCs w:val="28"/>
        </w:rPr>
        <w:t>трябва да се полагат усилия за подобряване на микроциркулацията, използване на вазоактивни лекарства,</w:t>
      </w:r>
      <w:r w:rsidR="00F016B2">
        <w:rPr>
          <w:rFonts w:ascii="Times New Roman" w:hAnsi="Times New Roman" w:cs="Times New Roman"/>
          <w:sz w:val="28"/>
          <w:szCs w:val="28"/>
        </w:rPr>
        <w:t xml:space="preserve"> 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проследяване на </w:t>
      </w:r>
      <w:r w:rsidR="00F016B2">
        <w:rPr>
          <w:rFonts w:ascii="Times New Roman" w:hAnsi="Times New Roman" w:cs="Times New Roman"/>
          <w:sz w:val="28"/>
          <w:szCs w:val="28"/>
        </w:rPr>
        <w:t xml:space="preserve">стойностите на 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кръвното налягане, сърдечната честота и </w:t>
      </w:r>
      <w:r>
        <w:rPr>
          <w:rFonts w:ascii="Times New Roman" w:hAnsi="Times New Roman" w:cs="Times New Roman"/>
          <w:sz w:val="28"/>
          <w:szCs w:val="28"/>
        </w:rPr>
        <w:t>бъбречната функция.</w:t>
      </w:r>
      <w:r w:rsidR="00351B1A">
        <w:rPr>
          <w:rFonts w:ascii="Times New Roman" w:hAnsi="Times New Roman" w:cs="Times New Roman"/>
          <w:sz w:val="28"/>
          <w:szCs w:val="28"/>
        </w:rPr>
        <w:t xml:space="preserve"> Прилагат се вазопресори – норепинефрин, вазопресин и допамин.</w:t>
      </w:r>
    </w:p>
    <w:p w14:paraId="7E0DD8B7" w14:textId="77777777" w:rsidR="00432A34" w:rsidRPr="00432A34" w:rsidRDefault="00432A34" w:rsidP="00432A3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32A34">
        <w:rPr>
          <w:rFonts w:ascii="Times New Roman" w:hAnsi="Times New Roman" w:cs="Times New Roman"/>
          <w:sz w:val="28"/>
          <w:szCs w:val="28"/>
        </w:rPr>
        <w:t xml:space="preserve">Ако сърдечната честота внезапно се увеличи с повече от 20% от </w:t>
      </w:r>
      <w:r w:rsidR="00790607">
        <w:rPr>
          <w:rFonts w:ascii="Times New Roman" w:hAnsi="Times New Roman" w:cs="Times New Roman"/>
          <w:sz w:val="28"/>
          <w:szCs w:val="28"/>
        </w:rPr>
        <w:t>базовата такава</w:t>
      </w:r>
      <w:r w:rsidRPr="00432A34">
        <w:rPr>
          <w:rFonts w:ascii="Times New Roman" w:hAnsi="Times New Roman" w:cs="Times New Roman"/>
          <w:sz w:val="28"/>
          <w:szCs w:val="28"/>
        </w:rPr>
        <w:t xml:space="preserve"> или понижението на кръвното налягане е повече от 20% от </w:t>
      </w:r>
      <w:r w:rsidR="00790607">
        <w:rPr>
          <w:rFonts w:ascii="Times New Roman" w:hAnsi="Times New Roman" w:cs="Times New Roman"/>
          <w:sz w:val="28"/>
          <w:szCs w:val="28"/>
        </w:rPr>
        <w:t>базовата такава</w:t>
      </w:r>
      <w:r w:rsidRPr="00432A34">
        <w:rPr>
          <w:rFonts w:ascii="Times New Roman" w:hAnsi="Times New Roman" w:cs="Times New Roman"/>
          <w:sz w:val="28"/>
          <w:szCs w:val="28"/>
        </w:rPr>
        <w:t xml:space="preserve"> с прояви на лоша перфузия на кожата и намален обем на урината, </w:t>
      </w:r>
      <w:r w:rsidR="007F56DB">
        <w:rPr>
          <w:rFonts w:ascii="Times New Roman" w:hAnsi="Times New Roman" w:cs="Times New Roman"/>
          <w:sz w:val="28"/>
          <w:szCs w:val="28"/>
        </w:rPr>
        <w:t>да се изключи</w:t>
      </w:r>
      <w:r w:rsidRPr="00432A34">
        <w:rPr>
          <w:rFonts w:ascii="Times New Roman" w:hAnsi="Times New Roman" w:cs="Times New Roman"/>
          <w:sz w:val="28"/>
          <w:szCs w:val="28"/>
        </w:rPr>
        <w:t xml:space="preserve"> септичен шок, стомашно-чревен кръвоизлив или сърдечна недостатъчност.</w:t>
      </w:r>
    </w:p>
    <w:p w14:paraId="743FE62E" w14:textId="62934061" w:rsidR="00A01EDA" w:rsidRDefault="00A01EDA" w:rsidP="00432A3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2A34" w:rsidRPr="00432A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432A34" w:rsidRPr="00432A34">
        <w:rPr>
          <w:rFonts w:ascii="Times New Roman" w:hAnsi="Times New Roman" w:cs="Times New Roman"/>
          <w:sz w:val="28"/>
          <w:szCs w:val="28"/>
        </w:rPr>
        <w:t>4</w:t>
      </w:r>
      <w:r w:rsidR="004B1FCD">
        <w:rPr>
          <w:rFonts w:ascii="Times New Roman" w:hAnsi="Times New Roman" w:cs="Times New Roman"/>
          <w:sz w:val="28"/>
          <w:szCs w:val="28"/>
        </w:rPr>
        <w:t>.</w:t>
      </w:r>
      <w:r w:rsidR="00432A34" w:rsidRPr="00432A34">
        <w:rPr>
          <w:rFonts w:ascii="Times New Roman" w:hAnsi="Times New Roman" w:cs="Times New Roman"/>
          <w:sz w:val="28"/>
          <w:szCs w:val="28"/>
        </w:rPr>
        <w:tab/>
        <w:t xml:space="preserve">Бъбречна недостатъчност и бъбречна заместителна терапия: </w:t>
      </w:r>
      <w:r w:rsidR="00F016B2">
        <w:rPr>
          <w:rFonts w:ascii="Times New Roman" w:hAnsi="Times New Roman" w:cs="Times New Roman"/>
          <w:sz w:val="28"/>
          <w:szCs w:val="28"/>
        </w:rPr>
        <w:t>т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рябва да се </w:t>
      </w:r>
      <w:r w:rsidR="00F016B2">
        <w:rPr>
          <w:rFonts w:ascii="Times New Roman" w:hAnsi="Times New Roman" w:cs="Times New Roman"/>
          <w:sz w:val="28"/>
          <w:szCs w:val="28"/>
        </w:rPr>
        <w:t xml:space="preserve">изключат и други 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 причини за увреждане на бъбречната функция</w:t>
      </w:r>
      <w:r w:rsidR="00F016B2">
        <w:rPr>
          <w:rFonts w:ascii="Times New Roman" w:hAnsi="Times New Roman" w:cs="Times New Roman"/>
          <w:sz w:val="28"/>
          <w:szCs w:val="28"/>
        </w:rPr>
        <w:t>.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 За лечението на пациенти с бъбречна недостатъчност </w:t>
      </w:r>
      <w:r w:rsidR="007F56DB" w:rsidRPr="00432A34">
        <w:rPr>
          <w:rFonts w:ascii="Times New Roman" w:hAnsi="Times New Roman" w:cs="Times New Roman"/>
          <w:sz w:val="28"/>
          <w:szCs w:val="28"/>
        </w:rPr>
        <w:t xml:space="preserve">вниманието </w:t>
      </w:r>
      <w:r w:rsidR="00432A34" w:rsidRPr="00432A34">
        <w:rPr>
          <w:rFonts w:ascii="Times New Roman" w:hAnsi="Times New Roman" w:cs="Times New Roman"/>
          <w:sz w:val="28"/>
          <w:szCs w:val="28"/>
        </w:rPr>
        <w:t>трябва да се съсредоточи върху баланса на течност</w:t>
      </w:r>
      <w:r w:rsidR="007F56DB">
        <w:rPr>
          <w:rFonts w:ascii="Times New Roman" w:hAnsi="Times New Roman" w:cs="Times New Roman"/>
          <w:sz w:val="28"/>
          <w:szCs w:val="28"/>
        </w:rPr>
        <w:t>и</w:t>
      </w:r>
      <w:r w:rsidR="00432A34" w:rsidRPr="00432A34">
        <w:rPr>
          <w:rFonts w:ascii="Times New Roman" w:hAnsi="Times New Roman" w:cs="Times New Roman"/>
          <w:sz w:val="28"/>
          <w:szCs w:val="28"/>
        </w:rPr>
        <w:t>, киселинн</w:t>
      </w:r>
      <w:r w:rsidR="00F016B2">
        <w:rPr>
          <w:rFonts w:ascii="Times New Roman" w:hAnsi="Times New Roman" w:cs="Times New Roman"/>
          <w:sz w:val="28"/>
          <w:szCs w:val="28"/>
        </w:rPr>
        <w:t xml:space="preserve">о-алкалния и електролитен, азотен баланси </w:t>
      </w:r>
    </w:p>
    <w:p w14:paraId="526E5CBC" w14:textId="77777777" w:rsidR="00432A34" w:rsidRPr="00432A34" w:rsidRDefault="00A01EDA" w:rsidP="001D27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6.2.5. </w:t>
      </w:r>
      <w:r w:rsidR="00432A34" w:rsidRPr="00432A34">
        <w:rPr>
          <w:rFonts w:ascii="Times New Roman" w:hAnsi="Times New Roman" w:cs="Times New Roman"/>
          <w:sz w:val="28"/>
          <w:szCs w:val="28"/>
        </w:rPr>
        <w:tab/>
        <w:t>Други терапевтични мерки</w:t>
      </w:r>
      <w:r>
        <w:rPr>
          <w:rFonts w:ascii="Times New Roman" w:hAnsi="Times New Roman" w:cs="Times New Roman"/>
          <w:sz w:val="28"/>
          <w:szCs w:val="28"/>
        </w:rPr>
        <w:t>: При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 пациенти с прогресивно влошаване на показателите за оксигенация, бързо развитие на проявите и прекомерно активиране на възпалителните процеси в организма, глюкокортикоидите могат да се използват за кратък период от време (от три до пет дни). Препоръчва се дозата да не надвишава еквивалента на метилпреднизолон 1-2 mg</w:t>
      </w:r>
      <w:r>
        <w:rPr>
          <w:rFonts w:ascii="Times New Roman" w:hAnsi="Times New Roman" w:cs="Times New Roman"/>
          <w:sz w:val="28"/>
          <w:szCs w:val="28"/>
        </w:rPr>
        <w:t>/kg/ден. П</w:t>
      </w:r>
      <w:r w:rsidR="00432A34" w:rsidRPr="00432A34">
        <w:rPr>
          <w:rFonts w:ascii="Times New Roman" w:hAnsi="Times New Roman" w:cs="Times New Roman"/>
          <w:sz w:val="28"/>
          <w:szCs w:val="28"/>
        </w:rPr>
        <w:t>о-голяма доза глюкокортикоид</w:t>
      </w:r>
      <w:r w:rsidR="001D2708">
        <w:rPr>
          <w:rFonts w:ascii="Times New Roman" w:hAnsi="Times New Roman" w:cs="Times New Roman"/>
          <w:sz w:val="28"/>
          <w:szCs w:val="28"/>
        </w:rPr>
        <w:t>и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 ще забави премахването на коронавирус поради имуносупресивни ефекти. </w:t>
      </w:r>
    </w:p>
    <w:p w14:paraId="6EE87308" w14:textId="77777777" w:rsidR="006F22D1" w:rsidRDefault="006F22D1" w:rsidP="00432A3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691F8D5" w14:textId="03F439B5" w:rsidR="00432A34" w:rsidRPr="00432A34" w:rsidRDefault="007F56DB" w:rsidP="00432A34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054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2A34" w:rsidRPr="00432A34">
        <w:rPr>
          <w:rFonts w:ascii="Times New Roman" w:hAnsi="Times New Roman" w:cs="Times New Roman"/>
          <w:b/>
          <w:sz w:val="28"/>
          <w:szCs w:val="28"/>
        </w:rPr>
        <w:t>Критери</w:t>
      </w:r>
      <w:r w:rsidR="00F016B2">
        <w:rPr>
          <w:rFonts w:ascii="Times New Roman" w:hAnsi="Times New Roman" w:cs="Times New Roman"/>
          <w:b/>
          <w:sz w:val="28"/>
          <w:szCs w:val="28"/>
        </w:rPr>
        <w:t>и</w:t>
      </w:r>
      <w:r w:rsidR="00432A34" w:rsidRPr="00432A3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F22D1">
        <w:rPr>
          <w:rFonts w:ascii="Times New Roman" w:hAnsi="Times New Roman" w:cs="Times New Roman"/>
          <w:b/>
          <w:sz w:val="28"/>
          <w:szCs w:val="28"/>
        </w:rPr>
        <w:t xml:space="preserve">дехоспитализация на болни с </w:t>
      </w:r>
      <w:r w:rsidR="006F22D1" w:rsidRPr="006F22D1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6F22D1" w:rsidRPr="006F22D1">
        <w:rPr>
          <w:rFonts w:ascii="Times New Roman" w:hAnsi="Times New Roman" w:cs="Times New Roman"/>
          <w:b/>
          <w:sz w:val="28"/>
          <w:szCs w:val="28"/>
        </w:rPr>
        <w:t>-19</w:t>
      </w:r>
    </w:p>
    <w:p w14:paraId="0903F832" w14:textId="77777777" w:rsidR="00432A34" w:rsidRDefault="001D2708" w:rsidP="006F22D1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Нормализиране на т</w:t>
      </w:r>
      <w:r w:rsidR="00432A34" w:rsidRPr="00432A34">
        <w:rPr>
          <w:rFonts w:ascii="Times New Roman" w:hAnsi="Times New Roman" w:cs="Times New Roman"/>
          <w:sz w:val="28"/>
          <w:szCs w:val="28"/>
        </w:rPr>
        <w:t xml:space="preserve">елесната температура </w:t>
      </w:r>
      <w:r>
        <w:rPr>
          <w:rFonts w:ascii="Times New Roman" w:hAnsi="Times New Roman" w:cs="Times New Roman"/>
          <w:sz w:val="28"/>
          <w:szCs w:val="28"/>
        </w:rPr>
        <w:t>в рамките на три последователни дни</w:t>
      </w:r>
      <w:r w:rsidR="00432A34" w:rsidRPr="00432A34">
        <w:rPr>
          <w:rFonts w:ascii="Times New Roman" w:hAnsi="Times New Roman" w:cs="Times New Roman"/>
          <w:sz w:val="28"/>
          <w:szCs w:val="28"/>
        </w:rPr>
        <w:t>;</w:t>
      </w:r>
    </w:p>
    <w:p w14:paraId="78555075" w14:textId="34D3D978" w:rsidR="00432A34" w:rsidRDefault="00F016B2" w:rsidP="00432A3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2A34" w:rsidRPr="006F22D1">
        <w:rPr>
          <w:rFonts w:ascii="Times New Roman" w:hAnsi="Times New Roman" w:cs="Times New Roman"/>
          <w:sz w:val="28"/>
          <w:szCs w:val="28"/>
        </w:rPr>
        <w:t>имптоми</w:t>
      </w:r>
      <w:r w:rsidR="001D2708">
        <w:rPr>
          <w:rFonts w:ascii="Times New Roman" w:hAnsi="Times New Roman" w:cs="Times New Roman"/>
          <w:sz w:val="28"/>
          <w:szCs w:val="28"/>
        </w:rPr>
        <w:t xml:space="preserve">те от страна на дихателната система </w:t>
      </w:r>
      <w:r>
        <w:rPr>
          <w:rFonts w:ascii="Times New Roman" w:hAnsi="Times New Roman" w:cs="Times New Roman"/>
          <w:sz w:val="28"/>
          <w:szCs w:val="28"/>
        </w:rPr>
        <w:t>са в</w:t>
      </w:r>
      <w:r w:rsidR="001D2708">
        <w:rPr>
          <w:rFonts w:ascii="Times New Roman" w:hAnsi="Times New Roman" w:cs="Times New Roman"/>
          <w:sz w:val="28"/>
          <w:szCs w:val="28"/>
        </w:rPr>
        <w:t xml:space="preserve"> обратно развитие</w:t>
      </w:r>
      <w:r w:rsidR="00432A34" w:rsidRPr="006F22D1">
        <w:rPr>
          <w:rFonts w:ascii="Times New Roman" w:hAnsi="Times New Roman" w:cs="Times New Roman"/>
          <w:sz w:val="28"/>
          <w:szCs w:val="28"/>
        </w:rPr>
        <w:t>;</w:t>
      </w:r>
    </w:p>
    <w:p w14:paraId="7BFC7E7A" w14:textId="51A4540E" w:rsidR="006F22D1" w:rsidRDefault="00F016B2" w:rsidP="00432A3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F22D1" w:rsidRPr="006F22D1">
        <w:rPr>
          <w:rFonts w:ascii="Times New Roman" w:hAnsi="Times New Roman" w:cs="Times New Roman"/>
          <w:sz w:val="28"/>
          <w:szCs w:val="28"/>
        </w:rPr>
        <w:t xml:space="preserve">ентгеновата и аускултаторна находка </w:t>
      </w:r>
      <w:r w:rsidR="00432A34" w:rsidRPr="006F22D1">
        <w:rPr>
          <w:rFonts w:ascii="Times New Roman" w:hAnsi="Times New Roman" w:cs="Times New Roman"/>
          <w:sz w:val="28"/>
          <w:szCs w:val="28"/>
        </w:rPr>
        <w:t>показва</w:t>
      </w:r>
      <w:r w:rsidR="00A259B8" w:rsidRPr="00F016B2">
        <w:rPr>
          <w:rFonts w:ascii="Times New Roman" w:hAnsi="Times New Roman" w:cs="Times New Roman"/>
          <w:sz w:val="28"/>
          <w:szCs w:val="28"/>
        </w:rPr>
        <w:t>т</w:t>
      </w:r>
      <w:r w:rsidR="00432A34" w:rsidRPr="006F22D1">
        <w:rPr>
          <w:rFonts w:ascii="Times New Roman" w:hAnsi="Times New Roman" w:cs="Times New Roman"/>
          <w:sz w:val="28"/>
          <w:szCs w:val="28"/>
        </w:rPr>
        <w:t xml:space="preserve"> намаляване на възпал</w:t>
      </w:r>
      <w:r w:rsidR="001D2708">
        <w:rPr>
          <w:rFonts w:ascii="Times New Roman" w:hAnsi="Times New Roman" w:cs="Times New Roman"/>
          <w:sz w:val="28"/>
          <w:szCs w:val="28"/>
        </w:rPr>
        <w:t>ителните инфилтрати</w:t>
      </w:r>
      <w:r w:rsidR="006F22D1" w:rsidRPr="006F22D1">
        <w:rPr>
          <w:rFonts w:ascii="Times New Roman" w:hAnsi="Times New Roman" w:cs="Times New Roman"/>
          <w:sz w:val="28"/>
          <w:szCs w:val="28"/>
        </w:rPr>
        <w:t>;</w:t>
      </w:r>
    </w:p>
    <w:p w14:paraId="208D16C4" w14:textId="37911546" w:rsidR="006F22D1" w:rsidRDefault="00F016B2" w:rsidP="00432A3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F22D1">
        <w:rPr>
          <w:rFonts w:ascii="Times New Roman" w:hAnsi="Times New Roman" w:cs="Times New Roman"/>
          <w:sz w:val="28"/>
          <w:szCs w:val="28"/>
        </w:rPr>
        <w:t>зследва се комбиниран назофарингеален и орофарингеален секрет</w:t>
      </w:r>
      <w:r w:rsidR="006F22D1" w:rsidRPr="006F22D1">
        <w:rPr>
          <w:rFonts w:ascii="Times New Roman" w:hAnsi="Times New Roman" w:cs="Times New Roman"/>
          <w:sz w:val="28"/>
          <w:szCs w:val="28"/>
        </w:rPr>
        <w:t xml:space="preserve"> </w:t>
      </w:r>
      <w:r w:rsidR="00851E02">
        <w:rPr>
          <w:rFonts w:ascii="Times New Roman" w:hAnsi="Times New Roman" w:cs="Times New Roman"/>
          <w:sz w:val="28"/>
          <w:szCs w:val="28"/>
        </w:rPr>
        <w:t>чрез</w:t>
      </w:r>
      <w:r w:rsidR="006F2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RT-</w:t>
      </w:r>
      <w:r w:rsidR="006F22D1">
        <w:rPr>
          <w:rFonts w:ascii="Times New Roman" w:hAnsi="Times New Roman" w:cs="Times New Roman"/>
          <w:sz w:val="28"/>
          <w:szCs w:val="28"/>
          <w:lang w:val="en-US"/>
        </w:rPr>
        <w:t>PCR</w:t>
      </w:r>
      <w:r w:rsidR="006F22D1" w:rsidRPr="006F22D1">
        <w:rPr>
          <w:rFonts w:ascii="Times New Roman" w:hAnsi="Times New Roman" w:cs="Times New Roman"/>
          <w:sz w:val="28"/>
          <w:szCs w:val="28"/>
        </w:rPr>
        <w:t xml:space="preserve"> </w:t>
      </w:r>
      <w:r w:rsidR="006F22D1">
        <w:rPr>
          <w:rFonts w:ascii="Times New Roman" w:hAnsi="Times New Roman" w:cs="Times New Roman"/>
          <w:sz w:val="28"/>
          <w:szCs w:val="28"/>
        </w:rPr>
        <w:t>т</w:t>
      </w:r>
      <w:r w:rsidR="00432A34" w:rsidRPr="006F22D1">
        <w:rPr>
          <w:rFonts w:ascii="Times New Roman" w:hAnsi="Times New Roman" w:cs="Times New Roman"/>
          <w:sz w:val="28"/>
          <w:szCs w:val="28"/>
        </w:rPr>
        <w:t>ест</w:t>
      </w:r>
      <w:r w:rsidR="006F22D1">
        <w:rPr>
          <w:rFonts w:ascii="Times New Roman" w:hAnsi="Times New Roman" w:cs="Times New Roman"/>
          <w:sz w:val="28"/>
          <w:szCs w:val="28"/>
        </w:rPr>
        <w:t>уване:</w:t>
      </w:r>
    </w:p>
    <w:p w14:paraId="5FAF2E33" w14:textId="01DE9C0A" w:rsidR="006F22D1" w:rsidRDefault="00851E02" w:rsidP="006F22D1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F22D1">
        <w:rPr>
          <w:rFonts w:ascii="Times New Roman" w:hAnsi="Times New Roman" w:cs="Times New Roman"/>
          <w:sz w:val="28"/>
          <w:szCs w:val="28"/>
        </w:rPr>
        <w:t>ри позитивен резултат се повтаря на всеки 3 дни до негативен резултат;</w:t>
      </w:r>
    </w:p>
    <w:p w14:paraId="5E8C41ED" w14:textId="1CCA9263" w:rsidR="006F22D1" w:rsidRDefault="00851E02" w:rsidP="006F22D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негативен</w:t>
      </w:r>
      <w:r w:rsidR="006F22D1">
        <w:rPr>
          <w:rFonts w:ascii="Times New Roman" w:hAnsi="Times New Roman" w:cs="Times New Roman"/>
          <w:sz w:val="28"/>
          <w:szCs w:val="28"/>
        </w:rPr>
        <w:t xml:space="preserve"> резултат</w:t>
      </w:r>
      <w:r>
        <w:rPr>
          <w:rFonts w:ascii="Times New Roman" w:hAnsi="Times New Roman" w:cs="Times New Roman"/>
          <w:sz w:val="28"/>
          <w:szCs w:val="28"/>
        </w:rPr>
        <w:t xml:space="preserve"> изследването се</w:t>
      </w:r>
      <w:r w:rsidR="006F22D1">
        <w:rPr>
          <w:rFonts w:ascii="Times New Roman" w:hAnsi="Times New Roman" w:cs="Times New Roman"/>
          <w:sz w:val="28"/>
          <w:szCs w:val="28"/>
        </w:rPr>
        <w:t xml:space="preserve">  повтаря след 24 часа;</w:t>
      </w:r>
    </w:p>
    <w:p w14:paraId="45CA146A" w14:textId="2193047E" w:rsidR="006F22D1" w:rsidRPr="0085038E" w:rsidRDefault="00851E02" w:rsidP="006F22D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22D1">
        <w:rPr>
          <w:rFonts w:ascii="Times New Roman" w:hAnsi="Times New Roman" w:cs="Times New Roman"/>
          <w:sz w:val="28"/>
          <w:szCs w:val="28"/>
        </w:rPr>
        <w:t>ри 2 последователно негативни резултата изследването се преустановява.</w:t>
      </w:r>
    </w:p>
    <w:sectPr w:rsidR="006F22D1" w:rsidRPr="0085038E" w:rsidSect="00DA6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3D4C"/>
    <w:multiLevelType w:val="hybridMultilevel"/>
    <w:tmpl w:val="916675F0"/>
    <w:lvl w:ilvl="0" w:tplc="906CF6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2F5A"/>
    <w:multiLevelType w:val="hybridMultilevel"/>
    <w:tmpl w:val="AC8891FC"/>
    <w:lvl w:ilvl="0" w:tplc="0402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224C015D"/>
    <w:multiLevelType w:val="hybridMultilevel"/>
    <w:tmpl w:val="DEF4B8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5785D"/>
    <w:multiLevelType w:val="hybridMultilevel"/>
    <w:tmpl w:val="ACD2AA0A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E4062"/>
    <w:multiLevelType w:val="multilevel"/>
    <w:tmpl w:val="78166C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A716D64"/>
    <w:multiLevelType w:val="hybridMultilevel"/>
    <w:tmpl w:val="ABEC1792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38"/>
    <w:rsid w:val="000623A8"/>
    <w:rsid w:val="0007313D"/>
    <w:rsid w:val="00093046"/>
    <w:rsid w:val="000A2EB5"/>
    <w:rsid w:val="000D2ED1"/>
    <w:rsid w:val="001A2BDF"/>
    <w:rsid w:val="001D2708"/>
    <w:rsid w:val="00204555"/>
    <w:rsid w:val="002627BA"/>
    <w:rsid w:val="0028392F"/>
    <w:rsid w:val="00351B1A"/>
    <w:rsid w:val="00372A78"/>
    <w:rsid w:val="003A2A47"/>
    <w:rsid w:val="003A2DDC"/>
    <w:rsid w:val="003D37C6"/>
    <w:rsid w:val="00432A34"/>
    <w:rsid w:val="00435338"/>
    <w:rsid w:val="004B1FCD"/>
    <w:rsid w:val="00563B38"/>
    <w:rsid w:val="0057659C"/>
    <w:rsid w:val="00591997"/>
    <w:rsid w:val="005E498C"/>
    <w:rsid w:val="00625F23"/>
    <w:rsid w:val="006421DE"/>
    <w:rsid w:val="00655386"/>
    <w:rsid w:val="00686748"/>
    <w:rsid w:val="006B0CC1"/>
    <w:rsid w:val="006D550F"/>
    <w:rsid w:val="006E7419"/>
    <w:rsid w:val="006F22D1"/>
    <w:rsid w:val="00784981"/>
    <w:rsid w:val="00790607"/>
    <w:rsid w:val="007B7609"/>
    <w:rsid w:val="007D0FC0"/>
    <w:rsid w:val="007F40C1"/>
    <w:rsid w:val="007F56DB"/>
    <w:rsid w:val="008054B9"/>
    <w:rsid w:val="0083660F"/>
    <w:rsid w:val="0085038E"/>
    <w:rsid w:val="00851E02"/>
    <w:rsid w:val="008C0DFA"/>
    <w:rsid w:val="008F0AB9"/>
    <w:rsid w:val="009341FD"/>
    <w:rsid w:val="00941ACF"/>
    <w:rsid w:val="0094390B"/>
    <w:rsid w:val="0095154C"/>
    <w:rsid w:val="00A01EDA"/>
    <w:rsid w:val="00A22321"/>
    <w:rsid w:val="00A259B8"/>
    <w:rsid w:val="00B31AAF"/>
    <w:rsid w:val="00B575F8"/>
    <w:rsid w:val="00CC634F"/>
    <w:rsid w:val="00DA6610"/>
    <w:rsid w:val="00DC3AFA"/>
    <w:rsid w:val="00DC4AF3"/>
    <w:rsid w:val="00EB7E68"/>
    <w:rsid w:val="00F000D3"/>
    <w:rsid w:val="00F016B2"/>
    <w:rsid w:val="00F278AC"/>
    <w:rsid w:val="00F37CA4"/>
    <w:rsid w:val="00F428A2"/>
    <w:rsid w:val="00FA4434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AA17"/>
  <w15:docId w15:val="{E2A38305-FA88-4B66-B352-4884E1B2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54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B38"/>
    <w:pPr>
      <w:spacing w:after="0" w:line="240" w:lineRule="auto"/>
    </w:pPr>
  </w:style>
  <w:style w:type="table" w:styleId="TableGrid">
    <w:name w:val="Table Grid"/>
    <w:basedOn w:val="TableNormal"/>
    <w:uiPriority w:val="59"/>
    <w:rsid w:val="0085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3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A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A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A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Dimo Dimov</cp:lastModifiedBy>
  <cp:revision>2</cp:revision>
  <cp:lastPrinted>2020-03-17T09:22:00Z</cp:lastPrinted>
  <dcterms:created xsi:type="dcterms:W3CDTF">2020-03-23T06:01:00Z</dcterms:created>
  <dcterms:modified xsi:type="dcterms:W3CDTF">2020-03-23T06:01:00Z</dcterms:modified>
</cp:coreProperties>
</file>