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788EFF" w14:textId="77777777" w:rsidR="004E03C6" w:rsidRPr="0019515A" w:rsidRDefault="004E03C6" w:rsidP="0019515A"/>
    <w:p w14:paraId="63128BCD" w14:textId="77777777" w:rsidR="00B577C9" w:rsidRDefault="00B577C9" w:rsidP="006C72FB">
      <w:pPr>
        <w:jc w:val="center"/>
        <w:rPr>
          <w:b/>
          <w:sz w:val="28"/>
          <w:szCs w:val="28"/>
        </w:rPr>
      </w:pPr>
      <w:r w:rsidRPr="008A622E">
        <w:rPr>
          <w:b/>
          <w:sz w:val="28"/>
          <w:szCs w:val="28"/>
        </w:rPr>
        <w:t>СЪОБЩЕНИЕ  ЗА МЕДИИТЕ</w:t>
      </w:r>
    </w:p>
    <w:p w14:paraId="598A1608" w14:textId="77777777" w:rsidR="00ED6250" w:rsidRPr="00B17FBB" w:rsidRDefault="00ED6250" w:rsidP="006C72FB">
      <w:pPr>
        <w:jc w:val="center"/>
        <w:rPr>
          <w:b/>
          <w:sz w:val="28"/>
          <w:szCs w:val="28"/>
        </w:rPr>
      </w:pPr>
    </w:p>
    <w:p w14:paraId="217C1397" w14:textId="77777777" w:rsidR="00E14494" w:rsidRDefault="00B577C9" w:rsidP="00774FA6">
      <w:pPr>
        <w:jc w:val="center"/>
        <w:rPr>
          <w:b/>
          <w:i/>
          <w:color w:val="0070C0"/>
          <w:sz w:val="36"/>
          <w:szCs w:val="36"/>
          <w:u w:val="single"/>
        </w:rPr>
      </w:pPr>
      <w:proofErr w:type="gramStart"/>
      <w:r w:rsidRPr="00735404">
        <w:rPr>
          <w:b/>
          <w:i/>
          <w:color w:val="0070C0"/>
          <w:sz w:val="36"/>
          <w:szCs w:val="36"/>
          <w:u w:val="single"/>
          <w:lang w:val="ru-RU"/>
        </w:rPr>
        <w:t>31</w:t>
      </w:r>
      <w:r w:rsidRPr="00735404">
        <w:rPr>
          <w:b/>
          <w:i/>
          <w:color w:val="0070C0"/>
          <w:sz w:val="36"/>
          <w:szCs w:val="36"/>
          <w:u w:val="single"/>
        </w:rPr>
        <w:t xml:space="preserve">  май</w:t>
      </w:r>
      <w:proofErr w:type="gramEnd"/>
      <w:r w:rsidRPr="00735404">
        <w:rPr>
          <w:b/>
          <w:i/>
          <w:color w:val="0070C0"/>
          <w:sz w:val="36"/>
          <w:szCs w:val="36"/>
          <w:u w:val="single"/>
        </w:rPr>
        <w:t xml:space="preserve">  -  Световен  ден  без  тютюн</w:t>
      </w:r>
    </w:p>
    <w:p w14:paraId="300843CD" w14:textId="77777777" w:rsidR="00E14494" w:rsidRPr="008A6A93" w:rsidRDefault="00E14494" w:rsidP="008A6A93">
      <w:pPr>
        <w:jc w:val="center"/>
        <w:rPr>
          <w:b/>
          <w:i/>
          <w:color w:val="0070C0"/>
          <w:sz w:val="36"/>
          <w:szCs w:val="36"/>
          <w:u w:val="single"/>
        </w:rPr>
      </w:pPr>
    </w:p>
    <w:p w14:paraId="481DCEF0" w14:textId="77777777" w:rsidR="0088652E" w:rsidRPr="00521138" w:rsidRDefault="00774FA6" w:rsidP="00890E75">
      <w:pPr>
        <w:shd w:val="clear" w:color="auto" w:fill="FFFFFF"/>
        <w:jc w:val="center"/>
        <w:rPr>
          <w:rFonts w:ascii="Arial" w:hAnsi="Arial" w:cs="Arial"/>
          <w:color w:val="001D35"/>
          <w:sz w:val="27"/>
          <w:szCs w:val="27"/>
        </w:rPr>
      </w:pPr>
      <w:r w:rsidRPr="0088652E">
        <w:rPr>
          <w:b/>
          <w:bCs/>
          <w:noProof/>
          <w:kern w:val="36"/>
        </w:rPr>
        <w:drawing>
          <wp:inline distT="0" distB="0" distL="0" distR="0" wp14:anchorId="1383F4EE" wp14:editId="4858005D">
            <wp:extent cx="4512039" cy="3752850"/>
            <wp:effectExtent l="0" t="0" r="3175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7141" cy="375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8A142" w14:textId="77777777" w:rsidR="00521138" w:rsidRDefault="00521138" w:rsidP="00521138">
      <w:pPr>
        <w:ind w:left="-284"/>
        <w:jc w:val="both"/>
        <w:outlineLvl w:val="0"/>
      </w:pPr>
    </w:p>
    <w:p w14:paraId="0C6F332D" w14:textId="77777777" w:rsidR="00521138" w:rsidRDefault="00521138" w:rsidP="00521138">
      <w:pPr>
        <w:ind w:left="-284"/>
        <w:jc w:val="both"/>
        <w:outlineLvl w:val="0"/>
      </w:pPr>
    </w:p>
    <w:p w14:paraId="210B02CB" w14:textId="77777777" w:rsidR="00521138" w:rsidRPr="00180218" w:rsidRDefault="00521138" w:rsidP="00521138">
      <w:pPr>
        <w:ind w:left="-284"/>
        <w:jc w:val="both"/>
        <w:outlineLvl w:val="0"/>
        <w:rPr>
          <w:b/>
          <w:i/>
        </w:rPr>
      </w:pPr>
      <w:r>
        <w:t>Всяка година на 31 май Световната здравна организация</w:t>
      </w:r>
      <w:r>
        <w:rPr>
          <w:lang w:val="en-US"/>
        </w:rPr>
        <w:t xml:space="preserve"> </w:t>
      </w:r>
      <w:r w:rsidRPr="00521138">
        <w:t>отбелязв</w:t>
      </w:r>
      <w:r>
        <w:t xml:space="preserve">а Световен ден без тютюнопушене, </w:t>
      </w:r>
      <w:r w:rsidRPr="00521138">
        <w:t>мотото на тематичния ден за 202</w:t>
      </w:r>
      <w:r w:rsidRPr="00521138">
        <w:rPr>
          <w:lang w:val="en-US"/>
        </w:rPr>
        <w:t>5</w:t>
      </w:r>
      <w:r>
        <w:t xml:space="preserve"> г. е:</w:t>
      </w:r>
      <w:r w:rsidRPr="00521138">
        <w:t xml:space="preserve"> </w:t>
      </w:r>
      <w:r w:rsidRPr="00180218">
        <w:rPr>
          <w:b/>
          <w:i/>
        </w:rPr>
        <w:t xml:space="preserve">„Примамливи продукти. Скрити намерения. Разкриване на опасностите“. </w:t>
      </w:r>
    </w:p>
    <w:p w14:paraId="3E76D720" w14:textId="77777777" w:rsidR="00521138" w:rsidRPr="00521138" w:rsidRDefault="00521138" w:rsidP="00521138">
      <w:pPr>
        <w:ind w:left="-284"/>
        <w:jc w:val="both"/>
        <w:outlineLvl w:val="0"/>
        <w:rPr>
          <w:shd w:val="clear" w:color="auto" w:fill="FFFFFF"/>
        </w:rPr>
      </w:pPr>
      <w:r w:rsidRPr="00521138">
        <w:rPr>
          <w:shd w:val="clear" w:color="auto" w:fill="FFFFFF"/>
        </w:rPr>
        <w:t>Темата на Световния ден е свързана с дизайнерските характеристики и стратегиите, които правят никотина и тютюневите изделия привлекателни, включително ароматите, които продължават да примамват децата и младите хора към никотинова зависимост.</w:t>
      </w:r>
    </w:p>
    <w:p w14:paraId="7027B4FF" w14:textId="77777777" w:rsidR="00521138" w:rsidRPr="00521138" w:rsidRDefault="00521138" w:rsidP="00521138">
      <w:pPr>
        <w:ind w:left="-284"/>
        <w:jc w:val="both"/>
        <w:outlineLvl w:val="0"/>
        <w:rPr>
          <w:shd w:val="clear" w:color="auto" w:fill="FFFFFF"/>
        </w:rPr>
      </w:pPr>
      <w:r w:rsidRPr="00521138">
        <w:rPr>
          <w:shd w:val="clear" w:color="auto" w:fill="FFFFFF"/>
        </w:rPr>
        <w:t>По данни на СЗО във всички държави младите хора използват в по-висок процент електро</w:t>
      </w:r>
      <w:r w:rsidR="00314F14">
        <w:rPr>
          <w:shd w:val="clear" w:color="auto" w:fill="FFFFFF"/>
        </w:rPr>
        <w:t xml:space="preserve">нни цигари спрямо възрастните. </w:t>
      </w:r>
      <w:r w:rsidRPr="00521138">
        <w:rPr>
          <w:shd w:val="clear" w:color="auto" w:fill="FFFFFF"/>
        </w:rPr>
        <w:t>В световен мащаб около 37 милиона младежи на възраст 13-15 години използват тютюн. Маркетингово съдържание, рекламиращо електронни цига</w:t>
      </w:r>
      <w:r w:rsidR="00314F14">
        <w:rPr>
          <w:shd w:val="clear" w:color="auto" w:fill="FFFFFF"/>
        </w:rPr>
        <w:t xml:space="preserve">ри, никотинови пакетчета и </w:t>
      </w:r>
      <w:proofErr w:type="spellStart"/>
      <w:r w:rsidR="00314F14">
        <w:rPr>
          <w:shd w:val="clear" w:color="auto" w:fill="FFFFFF"/>
        </w:rPr>
        <w:t>нагреваеми</w:t>
      </w:r>
      <w:proofErr w:type="spellEnd"/>
      <w:r w:rsidRPr="00521138">
        <w:rPr>
          <w:shd w:val="clear" w:color="auto" w:fill="FFFFFF"/>
        </w:rPr>
        <w:t xml:space="preserve"> тютюневи изделия, е гледано повече от 3,4 милиарда пъти в социалните медийни платформи.</w:t>
      </w:r>
    </w:p>
    <w:p w14:paraId="3E579AB1" w14:textId="77777777" w:rsidR="00521138" w:rsidRPr="00180218" w:rsidRDefault="00521138" w:rsidP="00521138">
      <w:pPr>
        <w:ind w:left="-284"/>
        <w:jc w:val="both"/>
        <w:outlineLvl w:val="0"/>
        <w:rPr>
          <w:shd w:val="clear" w:color="auto" w:fill="FFFFFF"/>
        </w:rPr>
      </w:pPr>
      <w:r w:rsidRPr="00521138">
        <w:rPr>
          <w:shd w:val="clear" w:color="auto" w:fill="FFFFFF"/>
        </w:rPr>
        <w:t xml:space="preserve">Повече информация може да намерите </w:t>
      </w:r>
      <w:r w:rsidR="00314F14">
        <w:rPr>
          <w:shd w:val="clear" w:color="auto" w:fill="FFFFFF"/>
        </w:rPr>
        <w:t xml:space="preserve">на </w:t>
      </w:r>
      <w:r w:rsidRPr="00521138">
        <w:rPr>
          <w:shd w:val="clear" w:color="auto" w:fill="FFFFFF"/>
        </w:rPr>
        <w:t xml:space="preserve">интернет страницата на СЗО на посочения линк: </w:t>
      </w:r>
      <w:hyperlink r:id="rId9" w:history="1">
        <w:r w:rsidRPr="00180218">
          <w:rPr>
            <w:rStyle w:val="a8"/>
            <w:color w:val="auto"/>
            <w:shd w:val="clear" w:color="auto" w:fill="FFFFFF"/>
          </w:rPr>
          <w:t>https://www.who.int/campaigns/world-no-tobacco-day/2025</w:t>
        </w:r>
      </w:hyperlink>
      <w:r w:rsidRPr="00180218">
        <w:rPr>
          <w:shd w:val="clear" w:color="auto" w:fill="FFFFFF"/>
        </w:rPr>
        <w:t>.</w:t>
      </w:r>
    </w:p>
    <w:p w14:paraId="41D63C1C" w14:textId="77777777" w:rsidR="00521138" w:rsidRDefault="00521138" w:rsidP="00521138">
      <w:pPr>
        <w:ind w:left="-284"/>
        <w:jc w:val="both"/>
        <w:outlineLvl w:val="0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По отношение на употребата на електронни цигари от юношите на възраст 13-15 години в данните за България се отбелязва ръст от 10,8%  - през 2015 г. до 23,3% - през 2023 г. По данни на последно проучване, свързано със здравното поведение в училищна възраст, проведено през </w:t>
      </w:r>
    </w:p>
    <w:p w14:paraId="52CCE6C5" w14:textId="77777777" w:rsidR="00225551" w:rsidRDefault="00521138" w:rsidP="00225551">
      <w:pPr>
        <w:ind w:left="-284"/>
        <w:jc w:val="both"/>
        <w:outlineLvl w:val="0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lastRenderedPageBreak/>
        <w:t xml:space="preserve">2022 г. сред 44 страни и региони от Европа, Централна Азия и Канада, България е на първо място по дял настоящи пушачи на електронни цигари сред 11- и 13-годишните, а 15-годишните са на трето по употреба на електронни цигари.  </w:t>
      </w:r>
    </w:p>
    <w:p w14:paraId="19BE034A" w14:textId="77777777" w:rsidR="00A74C71" w:rsidRDefault="006930C8" w:rsidP="00A74C71">
      <w:pPr>
        <w:ind w:left="-284"/>
        <w:jc w:val="both"/>
        <w:outlineLvl w:val="0"/>
        <w:rPr>
          <w:color w:val="000000" w:themeColor="text1"/>
          <w:shd w:val="clear" w:color="auto" w:fill="FFFFFF"/>
        </w:rPr>
      </w:pPr>
      <w:r w:rsidRPr="006930C8">
        <w:t xml:space="preserve">Електронните системи за доставка на никотин (ЕСДН), които чрез нагряване изпаряват </w:t>
      </w:r>
      <w:r w:rsidRPr="00A74C71">
        <w:t>специално предназначени за целта течности, най-често са във вид на електронни цигари, наргилета, лули за многократна или еднократна употреба</w:t>
      </w:r>
      <w:r w:rsidRPr="00A74C71">
        <w:rPr>
          <w:lang w:val="en-US"/>
        </w:rPr>
        <w:t>.</w:t>
      </w:r>
    </w:p>
    <w:p w14:paraId="2990DAB1" w14:textId="779E490A" w:rsidR="006930C8" w:rsidRDefault="006930C8" w:rsidP="00A74C71">
      <w:pPr>
        <w:ind w:left="-284"/>
        <w:jc w:val="both"/>
        <w:outlineLvl w:val="0"/>
      </w:pPr>
      <w:r w:rsidRPr="00A74C71">
        <w:t>Употребата им води</w:t>
      </w:r>
      <w:r w:rsidR="003845A2">
        <w:t xml:space="preserve"> до</w:t>
      </w:r>
      <w:r w:rsidRPr="00A74C71">
        <w:t xml:space="preserve"> </w:t>
      </w:r>
      <w:r w:rsidR="00225551" w:rsidRPr="00A74C71">
        <w:rPr>
          <w:b/>
          <w:shd w:val="clear" w:color="auto" w:fill="FFFFFF"/>
        </w:rPr>
        <w:t>повишени стойности на липидите в кръвта</w:t>
      </w:r>
      <w:r w:rsidR="00225551" w:rsidRPr="00A74C71">
        <w:rPr>
          <w:shd w:val="clear" w:color="auto" w:fill="FFFFFF"/>
        </w:rPr>
        <w:t xml:space="preserve"> </w:t>
      </w:r>
      <w:r w:rsidR="00225551" w:rsidRPr="00A74C71">
        <w:rPr>
          <w:lang w:val="en-US"/>
        </w:rPr>
        <w:t>(</w:t>
      </w:r>
      <w:proofErr w:type="spellStart"/>
      <w:r w:rsidRPr="00A74C71">
        <w:t>хиперлипидемия</w:t>
      </w:r>
      <w:proofErr w:type="spellEnd"/>
      <w:r w:rsidR="00225551" w:rsidRPr="00A74C71">
        <w:rPr>
          <w:lang w:val="en-US"/>
        </w:rPr>
        <w:t>)</w:t>
      </w:r>
      <w:r w:rsidRPr="00A74C71">
        <w:t xml:space="preserve">, </w:t>
      </w:r>
      <w:proofErr w:type="spellStart"/>
      <w:r w:rsidRPr="00A74C71">
        <w:t>превъзбуда</w:t>
      </w:r>
      <w:proofErr w:type="spellEnd"/>
      <w:r w:rsidRPr="00A74C71">
        <w:t xml:space="preserve"> на </w:t>
      </w:r>
      <w:proofErr w:type="spellStart"/>
      <w:r w:rsidRPr="00A74C71">
        <w:t>симпатиковата</w:t>
      </w:r>
      <w:proofErr w:type="spellEnd"/>
      <w:r w:rsidRPr="00A74C71">
        <w:t xml:space="preserve"> нервна система</w:t>
      </w:r>
      <w:r w:rsidR="00225551" w:rsidRPr="00A74C71">
        <w:t xml:space="preserve"> </w:t>
      </w:r>
      <w:r w:rsidR="00225551" w:rsidRPr="00A74C71">
        <w:rPr>
          <w:lang w:val="en-US"/>
        </w:rPr>
        <w:t>(</w:t>
      </w:r>
      <w:proofErr w:type="spellStart"/>
      <w:r w:rsidR="00225551" w:rsidRPr="00A74C71">
        <w:rPr>
          <w:shd w:val="clear" w:color="auto" w:fill="FFFFFF"/>
        </w:rPr>
        <w:t>симпатикови</w:t>
      </w:r>
      <w:r w:rsidR="003845A2">
        <w:rPr>
          <w:shd w:val="clear" w:color="auto" w:fill="FFFFFF"/>
        </w:rPr>
        <w:t>те</w:t>
      </w:r>
      <w:proofErr w:type="spellEnd"/>
      <w:r w:rsidR="00225551" w:rsidRPr="00A74C71">
        <w:rPr>
          <w:shd w:val="clear" w:color="auto" w:fill="FFFFFF"/>
        </w:rPr>
        <w:t xml:space="preserve"> нерви </w:t>
      </w:r>
      <w:r w:rsidR="00225551" w:rsidRPr="00A74C71">
        <w:rPr>
          <w:rStyle w:val="af4"/>
          <w:b/>
          <w:bCs/>
          <w:i w:val="0"/>
          <w:iCs w:val="0"/>
          <w:shd w:val="clear" w:color="auto" w:fill="FFFFFF"/>
        </w:rPr>
        <w:t>достигат до сърцето, белите дробове, хранопровода и гръдните кръвоносни съдове</w:t>
      </w:r>
      <w:r w:rsidR="00225551" w:rsidRPr="00A74C71">
        <w:rPr>
          <w:rStyle w:val="af4"/>
          <w:b/>
          <w:bCs/>
          <w:i w:val="0"/>
          <w:iCs w:val="0"/>
          <w:shd w:val="clear" w:color="auto" w:fill="FFFFFF"/>
          <w:lang w:val="en-US"/>
        </w:rPr>
        <w:t>)</w:t>
      </w:r>
      <w:r w:rsidR="00A74C71">
        <w:t xml:space="preserve">, </w:t>
      </w:r>
      <w:proofErr w:type="spellStart"/>
      <w:r w:rsidRPr="00314F14">
        <w:rPr>
          <w:b/>
        </w:rPr>
        <w:t>увреда</w:t>
      </w:r>
      <w:proofErr w:type="spellEnd"/>
      <w:r w:rsidRPr="00314F14">
        <w:rPr>
          <w:b/>
        </w:rPr>
        <w:t xml:space="preserve"> на ДНК</w:t>
      </w:r>
      <w:r w:rsidR="00A74C71">
        <w:t xml:space="preserve"> </w:t>
      </w:r>
      <w:r w:rsidR="00A74C71" w:rsidRPr="00314F14">
        <w:rPr>
          <w:lang w:val="en-US"/>
        </w:rPr>
        <w:t>(</w:t>
      </w:r>
      <w:r w:rsidR="00314F14">
        <w:rPr>
          <w:bCs/>
          <w:lang w:eastAsia="en-US"/>
        </w:rPr>
        <w:t>д</w:t>
      </w:r>
      <w:r w:rsidR="00A74C71" w:rsidRPr="00314F14">
        <w:rPr>
          <w:bCs/>
          <w:lang w:eastAsia="en-US"/>
        </w:rPr>
        <w:t>езоксирибонуклеиновата киселина</w:t>
      </w:r>
      <w:r w:rsidR="00A74C71" w:rsidRPr="00314F14">
        <w:rPr>
          <w:bCs/>
          <w:lang w:val="en-US" w:eastAsia="en-US"/>
        </w:rPr>
        <w:t>)</w:t>
      </w:r>
      <w:r w:rsidR="00A74C71">
        <w:rPr>
          <w:lang w:eastAsia="en-US"/>
        </w:rPr>
        <w:t xml:space="preserve">, </w:t>
      </w:r>
      <w:r w:rsidR="00A74C71" w:rsidRPr="00A74C71">
        <w:rPr>
          <w:lang w:eastAsia="en-US"/>
        </w:rPr>
        <w:t>която носи генетичните инструкции за биологическото развитие на вс</w:t>
      </w:r>
      <w:r w:rsidR="00A74C71">
        <w:rPr>
          <w:lang w:eastAsia="en-US"/>
        </w:rPr>
        <w:t>ички клетъчни форми на живот</w:t>
      </w:r>
      <w:r w:rsidR="00A74C71">
        <w:rPr>
          <w:color w:val="000000" w:themeColor="text1"/>
          <w:shd w:val="clear" w:color="auto" w:fill="FFFFFF"/>
        </w:rPr>
        <w:t xml:space="preserve"> </w:t>
      </w:r>
      <w:r w:rsidRPr="00A74C71">
        <w:t xml:space="preserve">и активация на </w:t>
      </w:r>
      <w:proofErr w:type="spellStart"/>
      <w:r w:rsidRPr="00A74C71">
        <w:t>макрофагите</w:t>
      </w:r>
      <w:proofErr w:type="spellEnd"/>
      <w:r w:rsidR="00A74C71" w:rsidRPr="00A74C71">
        <w:rPr>
          <w:shd w:val="clear" w:color="auto" w:fill="FFFFFF"/>
        </w:rPr>
        <w:t xml:space="preserve"> </w:t>
      </w:r>
      <w:r w:rsidR="00A74C71" w:rsidRPr="00A74C71">
        <w:rPr>
          <w:shd w:val="clear" w:color="auto" w:fill="FFFFFF"/>
          <w:lang w:val="en-US"/>
        </w:rPr>
        <w:t>(</w:t>
      </w:r>
      <w:r w:rsidR="00A74C71" w:rsidRPr="00A74C71">
        <w:rPr>
          <w:shd w:val="clear" w:color="auto" w:fill="FFFFFF"/>
        </w:rPr>
        <w:t>вид бели кръвни клетки - WBC), които играят важна роля в имунната система</w:t>
      </w:r>
      <w:r w:rsidRPr="00A74C71">
        <w:t xml:space="preserve">. Чрез общите механизми на </w:t>
      </w:r>
      <w:proofErr w:type="spellStart"/>
      <w:r w:rsidRPr="00A74C71">
        <w:t>окси</w:t>
      </w:r>
      <w:r w:rsidR="004F173F">
        <w:t>дативния</w:t>
      </w:r>
      <w:proofErr w:type="spellEnd"/>
      <w:r w:rsidR="004F173F">
        <w:t xml:space="preserve"> стрес и възпалението</w:t>
      </w:r>
      <w:r w:rsidR="00EF75C6">
        <w:t>,</w:t>
      </w:r>
      <w:r w:rsidR="004F173F">
        <w:t xml:space="preserve"> електронната система за доставка на никотин</w:t>
      </w:r>
      <w:r w:rsidRPr="00A74C71">
        <w:t xml:space="preserve"> уврежда сърдечно-съдовата и дихателната система - пулс, кръвно налягане, повишавайки риска от инфаркт. Доказва се и връзка с основни респираторни заболявания и астма, особено когато се съчетава с употребата на тютюневи издели</w:t>
      </w:r>
      <w:r w:rsidR="00EF75C6">
        <w:t xml:space="preserve">я.  А 59% от потребителите на  </w:t>
      </w:r>
      <w:r w:rsidRPr="00A74C71">
        <w:t xml:space="preserve">ЕСДН и 79% от тези на </w:t>
      </w:r>
      <w:proofErr w:type="spellStart"/>
      <w:r w:rsidRPr="00A74C71">
        <w:t>нагреваеми</w:t>
      </w:r>
      <w:proofErr w:type="spellEnd"/>
      <w:r w:rsidRPr="00A74C71">
        <w:t xml:space="preserve"> тютюневи изделия ги съчетават с пушене на традиционни цигари. Това засилва</w:t>
      </w:r>
      <w:r w:rsidRPr="006930C8">
        <w:t xml:space="preserve"> никотиновата зависимост и нанася по-големи щети на здравето от употребата на един тютюнев продукт. До момента не са получени солидни независими доказателства за ефективността на ЕСДН като начин за отказване от никотина. А възможността за съчетаната им употреба отлага или осуетява отказването от никотиновите продукти като такива. </w:t>
      </w:r>
    </w:p>
    <w:p w14:paraId="3522839B" w14:textId="77777777" w:rsidR="00DA7CC1" w:rsidRPr="00B34254" w:rsidRDefault="00F30B77" w:rsidP="00B34254">
      <w:pPr>
        <w:jc w:val="both"/>
        <w:outlineLvl w:val="0"/>
        <w:rPr>
          <w:color w:val="000000" w:themeColor="text1"/>
          <w:shd w:val="clear" w:color="auto" w:fill="FFFFFF"/>
        </w:rPr>
      </w:pPr>
      <w:r w:rsidRPr="00A333EE">
        <w:rPr>
          <w:noProof/>
        </w:rPr>
        <w:drawing>
          <wp:anchor distT="0" distB="0" distL="114300" distR="114300" simplePos="0" relativeHeight="251658240" behindDoc="0" locked="0" layoutInCell="1" allowOverlap="1" wp14:anchorId="7312C893" wp14:editId="32A5929C">
            <wp:simplePos x="0" y="0"/>
            <wp:positionH relativeFrom="column">
              <wp:posOffset>-176530</wp:posOffset>
            </wp:positionH>
            <wp:positionV relativeFrom="paragraph">
              <wp:posOffset>-1270</wp:posOffset>
            </wp:positionV>
            <wp:extent cx="3085200" cy="3391200"/>
            <wp:effectExtent l="0" t="0" r="1270" b="0"/>
            <wp:wrapSquare wrapText="bothSides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200" cy="33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972" w:rsidRPr="003C54C7">
        <w:t xml:space="preserve">Агресивната реклама на електронните системи за доставка на никотин е насочена </w:t>
      </w:r>
      <w:r w:rsidR="00B34254">
        <w:t xml:space="preserve">предимно </w:t>
      </w:r>
      <w:r w:rsidR="00817972" w:rsidRPr="003C54C7">
        <w:t xml:space="preserve">към </w:t>
      </w:r>
      <w:r w:rsidR="00817972" w:rsidRPr="00817972">
        <w:t>долн</w:t>
      </w:r>
      <w:r w:rsidR="00817972" w:rsidRPr="003C54C7">
        <w:t>ите възрастови групи. Привлекателни за м</w:t>
      </w:r>
      <w:r w:rsidR="00EF75C6">
        <w:t xml:space="preserve">ладите хора са предлаганите над </w:t>
      </w:r>
      <w:r w:rsidR="00817972" w:rsidRPr="003C54C7">
        <w:t xml:space="preserve">16 хиляди вида </w:t>
      </w:r>
      <w:r w:rsidR="00817972" w:rsidRPr="00817972">
        <w:t xml:space="preserve"> </w:t>
      </w:r>
      <w:proofErr w:type="spellStart"/>
      <w:r w:rsidR="00817972" w:rsidRPr="00817972">
        <w:t>аро</w:t>
      </w:r>
      <w:r w:rsidR="00817972" w:rsidRPr="003C54C7">
        <w:t>матизатори</w:t>
      </w:r>
      <w:proofErr w:type="spellEnd"/>
      <w:r w:rsidR="00817972" w:rsidRPr="003C54C7">
        <w:t xml:space="preserve">, </w:t>
      </w:r>
      <w:r w:rsidR="00817972" w:rsidRPr="00817972">
        <w:t xml:space="preserve">половината от които плодови </w:t>
      </w:r>
      <w:r w:rsidR="00817972" w:rsidRPr="003C54C7">
        <w:t>и на сладкиши, харесвани от</w:t>
      </w:r>
      <w:r w:rsidR="003C54C7" w:rsidRPr="003C54C7">
        <w:rPr>
          <w:lang w:val="en-US"/>
        </w:rPr>
        <w:t xml:space="preserve"> </w:t>
      </w:r>
      <w:r w:rsidR="003C54C7" w:rsidRPr="003C54C7">
        <w:t>децата. И</w:t>
      </w:r>
      <w:r w:rsidR="00817972" w:rsidRPr="00817972">
        <w:t>зползването на никотинови соли за подобряване на вкуса и по-висока концентрация гарантират бързото възникване на зависимост и преминаване към употребата на тютюн. Употребата на Е</w:t>
      </w:r>
      <w:r w:rsidR="00EF75C6">
        <w:t xml:space="preserve">СДН, дори еднократна, повишава </w:t>
      </w:r>
      <w:r w:rsidR="00817972" w:rsidRPr="00817972">
        <w:t>до три пъти вероятността за започване употреба на традиционни тютюневи изд</w:t>
      </w:r>
      <w:r w:rsidR="00371336">
        <w:t xml:space="preserve">елия. </w:t>
      </w:r>
      <w:r w:rsidR="00371336" w:rsidRPr="00371336">
        <w:t xml:space="preserve">Пушенето в ранна възраст е особено опасно, защото подрастващите бързо привикват към тютюневия дим и по-силно страдат от отровните вещества, съдържащи се в него. Тютюневият дим влошава изхранването на мозъчните клетки. Кръвоносните съдове, под влияние на никотина и в резултат от съединяването на хемоглобина и въглеродния </w:t>
      </w:r>
      <w:proofErr w:type="spellStart"/>
      <w:r w:rsidR="00371336" w:rsidRPr="00371336">
        <w:t>монооксид</w:t>
      </w:r>
      <w:proofErr w:type="spellEnd"/>
      <w:r w:rsidR="00371336" w:rsidRPr="00371336">
        <w:t xml:space="preserve">, получават спазми и обуславят кислородното гладуване на мозъка. Това намалява работоспособността </w:t>
      </w:r>
      <w:r w:rsidR="00EF75C6">
        <w:t>при пушачите и повишава тревожно</w:t>
      </w:r>
      <w:r w:rsidR="00371336" w:rsidRPr="00371336">
        <w:t>стта им.</w:t>
      </w:r>
    </w:p>
    <w:p w14:paraId="081F99D8" w14:textId="77777777" w:rsidR="009B4CDB" w:rsidRPr="009B4CDB" w:rsidRDefault="00B34254" w:rsidP="00B34254">
      <w:pPr>
        <w:ind w:hanging="284"/>
        <w:jc w:val="both"/>
        <w:outlineLvl w:val="0"/>
      </w:pPr>
      <w:r>
        <w:t xml:space="preserve">    </w:t>
      </w:r>
      <w:r w:rsidR="00DA7CC1" w:rsidRPr="00DA7CC1">
        <w:t>По повод Световния ден без тютюнопушене, Регионална здравна инспекция</w:t>
      </w:r>
      <w:r w:rsidR="00DA7CC1" w:rsidRPr="00DA7CC1">
        <w:rPr>
          <w:lang w:val="ru-RU"/>
        </w:rPr>
        <w:t xml:space="preserve"> – </w:t>
      </w:r>
      <w:r w:rsidR="00DA7CC1" w:rsidRPr="00DA7CC1">
        <w:t>Добрич</w:t>
      </w:r>
      <w:r w:rsidR="00DA7CC1" w:rsidRPr="00DA7CC1">
        <w:rPr>
          <w:lang w:val="ru-RU"/>
        </w:rPr>
        <w:t xml:space="preserve"> </w:t>
      </w:r>
      <w:r w:rsidR="00EF75C6">
        <w:rPr>
          <w:lang w:val="ru-RU"/>
        </w:rPr>
        <w:t xml:space="preserve">  </w:t>
      </w:r>
      <w:r w:rsidR="00DA7CC1" w:rsidRPr="00DA7CC1">
        <w:t>организира провеждането</w:t>
      </w:r>
      <w:r w:rsidR="00DA7CC1" w:rsidRPr="00DA7CC1">
        <w:rPr>
          <w:lang w:val="ru-RU"/>
        </w:rPr>
        <w:t xml:space="preserve"> </w:t>
      </w:r>
      <w:r w:rsidR="00DA7CC1" w:rsidRPr="00DA7CC1">
        <w:t xml:space="preserve">през целия месец май </w:t>
      </w:r>
      <w:r w:rsidR="00EF75C6">
        <w:t xml:space="preserve">на информационни и </w:t>
      </w:r>
      <w:proofErr w:type="spellStart"/>
      <w:r w:rsidR="00EF75C6">
        <w:t>скринингови</w:t>
      </w:r>
      <w:proofErr w:type="spellEnd"/>
      <w:r w:rsidR="00EE4C68">
        <w:t xml:space="preserve"> </w:t>
      </w:r>
      <w:r w:rsidR="00DA7CC1" w:rsidRPr="00DA7CC1">
        <w:t>кам</w:t>
      </w:r>
      <w:r w:rsidR="00EF75C6">
        <w:t>пании</w:t>
      </w:r>
      <w:r w:rsidR="00EE4C68">
        <w:t xml:space="preserve"> </w:t>
      </w:r>
      <w:r w:rsidR="00DA7CC1" w:rsidRPr="00DA7CC1">
        <w:t xml:space="preserve">на </w:t>
      </w:r>
      <w:r w:rsidR="00EF75C6">
        <w:t xml:space="preserve"> </w:t>
      </w:r>
      <w:r w:rsidR="00DA7CC1" w:rsidRPr="00DA7CC1">
        <w:t xml:space="preserve">територията на областта: </w:t>
      </w:r>
    </w:p>
    <w:p w14:paraId="3F5DA05A" w14:textId="77777777" w:rsidR="009B4CDB" w:rsidRPr="0058150C" w:rsidRDefault="009B4CDB" w:rsidP="009B4CDB">
      <w:pPr>
        <w:numPr>
          <w:ilvl w:val="0"/>
          <w:numId w:val="4"/>
        </w:numPr>
        <w:jc w:val="both"/>
      </w:pPr>
      <w:proofErr w:type="spellStart"/>
      <w:r w:rsidRPr="0058150C">
        <w:t>Скринингов</w:t>
      </w:r>
      <w:r w:rsidR="00EF75C6">
        <w:t>и</w:t>
      </w:r>
      <w:proofErr w:type="spellEnd"/>
      <w:r w:rsidR="00EF75C6">
        <w:t xml:space="preserve"> кампании</w:t>
      </w:r>
      <w:r w:rsidRPr="0058150C">
        <w:t xml:space="preserve"> за измерване на въглеродния </w:t>
      </w:r>
      <w:proofErr w:type="spellStart"/>
      <w:r w:rsidRPr="0058150C">
        <w:t>монооксид</w:t>
      </w:r>
      <w:proofErr w:type="spellEnd"/>
      <w:r w:rsidRPr="0058150C">
        <w:t xml:space="preserve"> в издишания въздух и количеството на </w:t>
      </w:r>
      <w:proofErr w:type="spellStart"/>
      <w:r w:rsidRPr="0058150C">
        <w:t>карбоксихемоглобин</w:t>
      </w:r>
      <w:proofErr w:type="spellEnd"/>
      <w:r w:rsidRPr="0058150C">
        <w:t xml:space="preserve"> в кръвта на пасивни и активни пушачи с апарат </w:t>
      </w:r>
      <w:r w:rsidRPr="0058150C">
        <w:rPr>
          <w:lang w:val="ru-RU"/>
        </w:rPr>
        <w:t>(</w:t>
      </w:r>
      <w:r w:rsidRPr="0058150C">
        <w:rPr>
          <w:lang w:val="en-US"/>
        </w:rPr>
        <w:t>Smoker</w:t>
      </w:r>
      <w:r w:rsidRPr="0058150C">
        <w:rPr>
          <w:lang w:val="ru-RU"/>
        </w:rPr>
        <w:t xml:space="preserve"> </w:t>
      </w:r>
      <w:proofErr w:type="spellStart"/>
      <w:r w:rsidRPr="0058150C">
        <w:rPr>
          <w:lang w:val="en-US"/>
        </w:rPr>
        <w:t>lyzer</w:t>
      </w:r>
      <w:proofErr w:type="spellEnd"/>
      <w:r w:rsidRPr="0058150C">
        <w:rPr>
          <w:lang w:val="ru-RU"/>
        </w:rPr>
        <w:t>)</w:t>
      </w:r>
      <w:r w:rsidR="00EF75C6">
        <w:rPr>
          <w:lang w:val="ru-RU"/>
        </w:rPr>
        <w:t>,</w:t>
      </w:r>
      <w:r w:rsidRPr="0058150C">
        <w:t xml:space="preserve"> с изнесени каби</w:t>
      </w:r>
      <w:r>
        <w:t xml:space="preserve">нети </w:t>
      </w:r>
      <w:r w:rsidR="00EF75C6">
        <w:t>на територията на гр.</w:t>
      </w:r>
      <w:r w:rsidRPr="0058150C">
        <w:t xml:space="preserve"> Добрич, гр. Тервел, гр.</w:t>
      </w:r>
      <w:r w:rsidR="000D362F">
        <w:t xml:space="preserve"> Ген. Тошево</w:t>
      </w:r>
      <w:r>
        <w:t>;</w:t>
      </w:r>
    </w:p>
    <w:p w14:paraId="05DD6EF8" w14:textId="77777777" w:rsidR="009B4CDB" w:rsidRPr="0034606E" w:rsidRDefault="009B4CDB" w:rsidP="009B4CDB">
      <w:pPr>
        <w:pStyle w:val="af1"/>
        <w:numPr>
          <w:ilvl w:val="0"/>
          <w:numId w:val="4"/>
        </w:numPr>
        <w:jc w:val="both"/>
      </w:pPr>
      <w:r>
        <w:lastRenderedPageBreak/>
        <w:t>И</w:t>
      </w:r>
      <w:r w:rsidRPr="0034606E">
        <w:t>нтерактивни обучения с демонстрация на „Пушещ макет“</w:t>
      </w:r>
      <w:r w:rsidRPr="0034606E">
        <w:rPr>
          <w:lang w:val="en-US"/>
        </w:rPr>
        <w:t xml:space="preserve"> </w:t>
      </w:r>
      <w:r w:rsidRPr="0034606E">
        <w:t>и „Пушеща ку</w:t>
      </w:r>
      <w:r>
        <w:t xml:space="preserve">кла с модел на 7-месечен плод“, </w:t>
      </w:r>
      <w:r w:rsidRPr="0034606E">
        <w:t>за графична илюстрация на замърсяването на развиващото се бебе;</w:t>
      </w:r>
    </w:p>
    <w:p w14:paraId="1AF6E482" w14:textId="77777777" w:rsidR="009B4CDB" w:rsidRPr="0034606E" w:rsidRDefault="009B4CDB" w:rsidP="009B4CDB">
      <w:pPr>
        <w:pStyle w:val="af1"/>
        <w:numPr>
          <w:ilvl w:val="0"/>
          <w:numId w:val="4"/>
        </w:numPr>
        <w:jc w:val="both"/>
      </w:pPr>
      <w:r w:rsidRPr="0034606E">
        <w:t xml:space="preserve">Обучения с </w:t>
      </w:r>
      <w:r>
        <w:t>презентация на тема: „</w:t>
      </w:r>
      <w:proofErr w:type="spellStart"/>
      <w:r>
        <w:t>Нагреваеми</w:t>
      </w:r>
      <w:proofErr w:type="spellEnd"/>
      <w:r>
        <w:t xml:space="preserve"> тютюневи изделия – истини и митове. Ефекти върху здравето</w:t>
      </w:r>
      <w:r w:rsidRPr="0034606E">
        <w:t>“ – за въздействието</w:t>
      </w:r>
      <w:r>
        <w:t xml:space="preserve"> на </w:t>
      </w:r>
      <w:proofErr w:type="spellStart"/>
      <w:r>
        <w:t>тютюнсъдържащите</w:t>
      </w:r>
      <w:proofErr w:type="spellEnd"/>
      <w:r>
        <w:t xml:space="preserve"> продукти и </w:t>
      </w:r>
      <w:r w:rsidRPr="0034606E">
        <w:t>електронни</w:t>
      </w:r>
      <w:r>
        <w:t xml:space="preserve">те </w:t>
      </w:r>
      <w:proofErr w:type="spellStart"/>
      <w:r>
        <w:t>нагреваеми</w:t>
      </w:r>
      <w:proofErr w:type="spellEnd"/>
      <w:r>
        <w:t xml:space="preserve"> устройства </w:t>
      </w:r>
      <w:r w:rsidRPr="0034606E">
        <w:t>върху човешкия организъм;</w:t>
      </w:r>
    </w:p>
    <w:p w14:paraId="0CA8FC7D" w14:textId="77777777" w:rsidR="009B4CDB" w:rsidRDefault="009B4CDB" w:rsidP="009B4CDB">
      <w:pPr>
        <w:pStyle w:val="af1"/>
        <w:numPr>
          <w:ilvl w:val="0"/>
          <w:numId w:val="4"/>
        </w:numPr>
        <w:jc w:val="both"/>
      </w:pPr>
      <w:r w:rsidRPr="00AD6529">
        <w:t xml:space="preserve">С цел формиране на отрицателно поведение към тютюнопушенето за най-малките са осигурени образователни книжки </w:t>
      </w:r>
      <w:r w:rsidRPr="00AC7042">
        <w:rPr>
          <w:i/>
        </w:rPr>
        <w:t>„Ако животните можеха да говорят…“</w:t>
      </w:r>
      <w:r w:rsidRPr="00AD6529">
        <w:t xml:space="preserve">, </w:t>
      </w:r>
      <w:r w:rsidRPr="00AC7042">
        <w:rPr>
          <w:i/>
        </w:rPr>
        <w:t>„Оцвети и помисли“</w:t>
      </w:r>
      <w:r w:rsidRPr="00AD6529">
        <w:t>;</w:t>
      </w:r>
    </w:p>
    <w:p w14:paraId="49EAEFCC" w14:textId="77777777" w:rsidR="008A6A93" w:rsidRPr="00BB6054" w:rsidRDefault="009B4CDB" w:rsidP="00BB6054">
      <w:pPr>
        <w:pStyle w:val="af1"/>
        <w:numPr>
          <w:ilvl w:val="0"/>
          <w:numId w:val="4"/>
        </w:numPr>
        <w:jc w:val="both"/>
        <w:rPr>
          <w:color w:val="4A4747"/>
        </w:rPr>
      </w:pPr>
      <w:r>
        <w:t xml:space="preserve">Провеждане на конкурс за рисунка </w:t>
      </w:r>
      <w:r w:rsidRPr="002832E8">
        <w:rPr>
          <w:i/>
        </w:rPr>
        <w:t xml:space="preserve">„Бъди </w:t>
      </w:r>
      <w:proofErr w:type="spellStart"/>
      <w:r w:rsidRPr="002832E8">
        <w:rPr>
          <w:i/>
        </w:rPr>
        <w:t>НЕзависим</w:t>
      </w:r>
      <w:proofErr w:type="spellEnd"/>
      <w:r w:rsidRPr="002832E8">
        <w:rPr>
          <w:i/>
        </w:rPr>
        <w:t>“</w:t>
      </w:r>
      <w:r>
        <w:t xml:space="preserve"> за ученици от </w:t>
      </w:r>
      <w:r>
        <w:rPr>
          <w:lang w:val="en-US"/>
        </w:rPr>
        <w:t xml:space="preserve">V </w:t>
      </w:r>
      <w:r>
        <w:t xml:space="preserve">до </w:t>
      </w:r>
      <w:r>
        <w:rPr>
          <w:lang w:val="en-US"/>
        </w:rPr>
        <w:t>XII</w:t>
      </w:r>
      <w:r>
        <w:t xml:space="preserve"> клас</w:t>
      </w:r>
      <w:r w:rsidR="00EF75C6">
        <w:t>,</w:t>
      </w:r>
      <w:r>
        <w:t xml:space="preserve"> гр. Тервел. Инициативата е на Ученически  съвет при СУ „Йордан Йовков и РЗИ</w:t>
      </w:r>
      <w:r w:rsidR="00EF75C6">
        <w:t>-</w:t>
      </w:r>
      <w:r>
        <w:t xml:space="preserve">Добрич. </w:t>
      </w:r>
      <w:r w:rsidRPr="002832E8">
        <w:t>Цел</w:t>
      </w:r>
      <w:r>
        <w:t>та на конкурса е да мотивира ученическата общност</w:t>
      </w:r>
      <w:r w:rsidRPr="002832E8">
        <w:t xml:space="preserve"> за отказ от употреба на вредни вещества.</w:t>
      </w:r>
      <w:r w:rsidR="003C7F3F">
        <w:t xml:space="preserve"> </w:t>
      </w:r>
      <w:r w:rsidR="00EF75C6">
        <w:t>На 30.05.</w:t>
      </w:r>
      <w:r>
        <w:t>2025 г. в навечерието на Световния ден без тютюнев дим, ще се проведе събитие, на което ще се връчат наградите на участниците, осигурени от РЗИ</w:t>
      </w:r>
      <w:r w:rsidR="00EF75C6">
        <w:t>-Добрич</w:t>
      </w:r>
      <w:r>
        <w:t>.</w:t>
      </w:r>
    </w:p>
    <w:p w14:paraId="54FE3B47" w14:textId="77777777" w:rsidR="003C7F3F" w:rsidRDefault="003C7F3F" w:rsidP="00967B9B">
      <w:pPr>
        <w:jc w:val="both"/>
      </w:pPr>
    </w:p>
    <w:p w14:paraId="3834E849" w14:textId="77777777" w:rsidR="00967B9B" w:rsidRPr="00BB6054" w:rsidRDefault="00F1634A" w:rsidP="00967B9B">
      <w:pPr>
        <w:jc w:val="both"/>
      </w:pPr>
      <w:r w:rsidRPr="00BB6054">
        <w:t>Призоваваме на този ден всеки пушач да сложи началото на една своя кампания за отказване от тютюнопушене в името на собственото си здраве, здравето на своите деца, близки и при</w:t>
      </w:r>
      <w:r w:rsidR="006744E0" w:rsidRPr="00BB6054">
        <w:t xml:space="preserve">ятели. </w:t>
      </w:r>
      <w:r w:rsidR="005A2E87" w:rsidRPr="00BB6054">
        <w:t xml:space="preserve">Можете да се възползвате от подкрепа в преодоляване на зависимостта при нас: </w:t>
      </w:r>
    </w:p>
    <w:p w14:paraId="60C01C06" w14:textId="77777777" w:rsidR="005A2E87" w:rsidRPr="00BB6054" w:rsidRDefault="005A2E87" w:rsidP="00967B9B">
      <w:pPr>
        <w:jc w:val="both"/>
      </w:pPr>
      <w:r w:rsidRPr="00BB6054">
        <w:t xml:space="preserve">“Консултативен кабинет за отказване от тютюнопушене” </w:t>
      </w:r>
      <w:r w:rsidRPr="00BB6054">
        <w:rPr>
          <w:lang w:val="ru-RU"/>
        </w:rPr>
        <w:t>(</w:t>
      </w:r>
      <w:r w:rsidRPr="00BB6054">
        <w:t>ККОТ</w:t>
      </w:r>
      <w:r w:rsidRPr="00BB6054">
        <w:rPr>
          <w:lang w:val="ru-RU"/>
        </w:rPr>
        <w:t>)</w:t>
      </w:r>
      <w:r w:rsidR="00FC3B8C">
        <w:t xml:space="preserve"> в РЗИ-</w:t>
      </w:r>
      <w:r w:rsidRPr="00BB6054">
        <w:t xml:space="preserve">Добрич, ул. „Св. св. Кирил и Методий” № 57, където ще Ви бъде измерено и количеството на въглероден </w:t>
      </w:r>
      <w:proofErr w:type="spellStart"/>
      <w:r w:rsidRPr="00BB6054">
        <w:t>монооксид</w:t>
      </w:r>
      <w:proofErr w:type="spellEnd"/>
      <w:r w:rsidRPr="00BB6054">
        <w:t xml:space="preserve"> и </w:t>
      </w:r>
      <w:proofErr w:type="spellStart"/>
      <w:r w:rsidRPr="00BB6054">
        <w:t>карбоксихемоглобин</w:t>
      </w:r>
      <w:proofErr w:type="spellEnd"/>
      <w:r w:rsidRPr="00BB6054">
        <w:t xml:space="preserve">, с апарат </w:t>
      </w:r>
      <w:r w:rsidRPr="00BB6054">
        <w:rPr>
          <w:lang w:val="en-US"/>
        </w:rPr>
        <w:t>Smoker</w:t>
      </w:r>
      <w:r w:rsidRPr="00BB6054">
        <w:t xml:space="preserve"> </w:t>
      </w:r>
      <w:proofErr w:type="spellStart"/>
      <w:r w:rsidRPr="00BB6054">
        <w:rPr>
          <w:lang w:val="en-US"/>
        </w:rPr>
        <w:t>lyzer</w:t>
      </w:r>
      <w:proofErr w:type="spellEnd"/>
      <w:r w:rsidRPr="00BB6054">
        <w:t>.</w:t>
      </w:r>
    </w:p>
    <w:p w14:paraId="44FFF469" w14:textId="77777777" w:rsidR="00967B9B" w:rsidRPr="00967B9B" w:rsidRDefault="00967B9B" w:rsidP="006744E0">
      <w:pPr>
        <w:spacing w:after="288"/>
        <w:jc w:val="both"/>
      </w:pPr>
    </w:p>
    <w:p w14:paraId="2A503F01" w14:textId="77777777" w:rsidR="00D52165" w:rsidRPr="003C7F3F" w:rsidRDefault="0058150C" w:rsidP="00D52165">
      <w:pPr>
        <w:spacing w:before="225" w:after="225"/>
        <w:jc w:val="center"/>
        <w:rPr>
          <w:b/>
          <w:bCs/>
          <w:i/>
          <w:color w:val="0070C0"/>
        </w:rPr>
      </w:pPr>
      <w:r w:rsidRPr="003C7F3F">
        <w:rPr>
          <w:rStyle w:val="af2"/>
          <w:i/>
          <w:color w:val="0070C0"/>
        </w:rPr>
        <w:t xml:space="preserve">Никога не е твърде късно да спреш </w:t>
      </w:r>
      <w:r w:rsidRPr="003C7F3F">
        <w:rPr>
          <w:b/>
          <w:bCs/>
          <w:color w:val="0070C0"/>
        </w:rPr>
        <w:t xml:space="preserve">– </w:t>
      </w:r>
      <w:r w:rsidRPr="003C7F3F">
        <w:rPr>
          <w:b/>
          <w:bCs/>
          <w:i/>
          <w:color w:val="0070C0"/>
        </w:rPr>
        <w:t>направете първата стъпка за отказване от тютюна сега, не отлагайте!</w:t>
      </w:r>
    </w:p>
    <w:p w14:paraId="638DE18D" w14:textId="77777777" w:rsidR="00967B9B" w:rsidRDefault="00967B9B" w:rsidP="0058150C">
      <w:pPr>
        <w:spacing w:before="225" w:after="225"/>
        <w:jc w:val="center"/>
        <w:rPr>
          <w:b/>
          <w:bCs/>
          <w:i/>
          <w:color w:val="FF0000"/>
        </w:rPr>
      </w:pPr>
    </w:p>
    <w:p w14:paraId="5512D668" w14:textId="04368B88" w:rsidR="005A2E87" w:rsidRPr="002A5FF7" w:rsidRDefault="005A2E87" w:rsidP="005A2E87">
      <w:pPr>
        <w:spacing w:before="225" w:after="225"/>
        <w:jc w:val="both"/>
        <w:rPr>
          <w:b/>
          <w:i/>
          <w:color w:val="FF0000"/>
        </w:rPr>
      </w:pPr>
      <w:bookmarkStart w:id="0" w:name="_GoBack"/>
      <w:bookmarkEnd w:id="0"/>
    </w:p>
    <w:p w14:paraId="4EB83B1B" w14:textId="77777777" w:rsidR="0058150C" w:rsidRDefault="0058150C" w:rsidP="0058150C">
      <w:pPr>
        <w:jc w:val="both"/>
      </w:pPr>
    </w:p>
    <w:p w14:paraId="0CC06729" w14:textId="77777777" w:rsidR="006C72FB" w:rsidRPr="006C72FB" w:rsidRDefault="006C72FB" w:rsidP="00F17BED">
      <w:pPr>
        <w:pStyle w:val="Default"/>
      </w:pPr>
    </w:p>
    <w:p w14:paraId="4C423608" w14:textId="77777777" w:rsidR="00304598" w:rsidRDefault="00304598" w:rsidP="00022273">
      <w:pPr>
        <w:shd w:val="clear" w:color="auto" w:fill="FFFFFF"/>
        <w:rPr>
          <w:b/>
        </w:rPr>
      </w:pPr>
    </w:p>
    <w:p w14:paraId="231FBC35" w14:textId="77777777" w:rsidR="00D25BF2" w:rsidRDefault="00D25BF2" w:rsidP="00022273">
      <w:pPr>
        <w:shd w:val="clear" w:color="auto" w:fill="FFFFFF"/>
        <w:rPr>
          <w:b/>
        </w:rPr>
      </w:pPr>
    </w:p>
    <w:sectPr w:rsidR="00D25BF2" w:rsidSect="009A2E4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5" w:right="991" w:bottom="567" w:left="1418" w:header="421" w:footer="3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01C15F" w14:textId="77777777" w:rsidR="00014184" w:rsidRDefault="00014184" w:rsidP="00D5329D">
      <w:r>
        <w:separator/>
      </w:r>
    </w:p>
  </w:endnote>
  <w:endnote w:type="continuationSeparator" w:id="0">
    <w:p w14:paraId="18337902" w14:textId="77777777" w:rsidR="00014184" w:rsidRDefault="00014184" w:rsidP="00D53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FF32B" w14:textId="77777777" w:rsidR="00436FC5" w:rsidRDefault="00436FC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F16682" w14:textId="77777777" w:rsidR="009945AF" w:rsidRDefault="009945AF">
    <w:pPr>
      <w:pStyle w:val="a5"/>
    </w:pPr>
  </w:p>
  <w:p w14:paraId="62F66D8E" w14:textId="77777777" w:rsidR="00137555" w:rsidRPr="009945AF" w:rsidRDefault="00137555" w:rsidP="009945A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0C80" w14:textId="77777777" w:rsidR="009945AF" w:rsidRPr="00734CC7" w:rsidRDefault="009945AF" w:rsidP="009945AF">
    <w:pPr>
      <w:jc w:val="center"/>
      <w:rPr>
        <w:sz w:val="20"/>
        <w:szCs w:val="20"/>
      </w:rPr>
    </w:pPr>
    <w:r w:rsidRPr="00734CC7">
      <w:rPr>
        <w:sz w:val="20"/>
        <w:szCs w:val="20"/>
      </w:rPr>
      <w:t>9300 Добрич</w:t>
    </w:r>
    <w:r w:rsidRPr="00734CC7">
      <w:rPr>
        <w:sz w:val="20"/>
        <w:szCs w:val="20"/>
        <w:lang w:val="ru-RU"/>
      </w:rPr>
      <w:t xml:space="preserve">, </w:t>
    </w:r>
    <w:r w:rsidRPr="00734CC7">
      <w:rPr>
        <w:sz w:val="20"/>
        <w:szCs w:val="20"/>
      </w:rPr>
      <w:t>ул. Св. св. Кирил и Методий № 57</w:t>
    </w:r>
  </w:p>
  <w:p w14:paraId="754C7DBD" w14:textId="77777777" w:rsidR="009945AF" w:rsidRPr="00734CC7" w:rsidRDefault="009945AF" w:rsidP="009945AF">
    <w:pPr>
      <w:jc w:val="center"/>
      <w:rPr>
        <w:sz w:val="20"/>
        <w:szCs w:val="20"/>
        <w:lang w:val="ru-RU"/>
      </w:rPr>
    </w:pPr>
    <w:r w:rsidRPr="00734CC7">
      <w:rPr>
        <w:sz w:val="20"/>
        <w:szCs w:val="20"/>
      </w:rPr>
      <w:t>тел.+359</w:t>
    </w:r>
    <w:r w:rsidRPr="00734CC7">
      <w:rPr>
        <w:sz w:val="20"/>
        <w:szCs w:val="20"/>
        <w:lang w:val="en-US"/>
      </w:rPr>
      <w:t>58588</w:t>
    </w:r>
    <w:r w:rsidRPr="00734CC7">
      <w:rPr>
        <w:sz w:val="20"/>
        <w:szCs w:val="20"/>
      </w:rPr>
      <w:t xml:space="preserve"> 614, факс: +359 </w:t>
    </w:r>
    <w:r w:rsidRPr="00734CC7">
      <w:rPr>
        <w:sz w:val="20"/>
        <w:szCs w:val="20"/>
        <w:lang w:val="en-US"/>
      </w:rPr>
      <w:t>58</w:t>
    </w:r>
    <w:r w:rsidRPr="00734CC7">
      <w:rPr>
        <w:sz w:val="20"/>
        <w:szCs w:val="20"/>
      </w:rPr>
      <w:t>600 692</w:t>
    </w:r>
  </w:p>
  <w:p w14:paraId="1280A397" w14:textId="77777777" w:rsidR="009945AF" w:rsidRPr="00734CC7" w:rsidRDefault="009945AF" w:rsidP="009945AF">
    <w:pPr>
      <w:jc w:val="center"/>
      <w:rPr>
        <w:sz w:val="20"/>
        <w:szCs w:val="20"/>
      </w:rPr>
    </w:pPr>
    <w:r w:rsidRPr="00734CC7">
      <w:rPr>
        <w:sz w:val="20"/>
        <w:szCs w:val="20"/>
      </w:rPr>
      <w:t>e</w:t>
    </w:r>
    <w:r w:rsidRPr="00734CC7">
      <w:rPr>
        <w:sz w:val="20"/>
        <w:szCs w:val="20"/>
        <w:lang w:val="en-GB"/>
      </w:rPr>
      <w:t>-</w:t>
    </w:r>
    <w:proofErr w:type="spellStart"/>
    <w:r w:rsidRPr="00734CC7">
      <w:rPr>
        <w:sz w:val="20"/>
        <w:szCs w:val="20"/>
      </w:rPr>
      <w:t>mail</w:t>
    </w:r>
    <w:proofErr w:type="spellEnd"/>
    <w:r w:rsidRPr="00734CC7">
      <w:rPr>
        <w:sz w:val="20"/>
        <w:szCs w:val="20"/>
        <w:lang w:val="en-GB"/>
      </w:rPr>
      <w:t xml:space="preserve">: </w:t>
    </w:r>
    <w:r w:rsidRPr="00734CC7">
      <w:rPr>
        <w:sz w:val="20"/>
        <w:szCs w:val="20"/>
      </w:rPr>
      <w:t>r</w:t>
    </w:r>
    <w:proofErr w:type="spellStart"/>
    <w:r w:rsidRPr="00734CC7">
      <w:rPr>
        <w:sz w:val="20"/>
        <w:szCs w:val="20"/>
        <w:lang w:val="en-US"/>
      </w:rPr>
      <w:t>zi</w:t>
    </w:r>
    <w:proofErr w:type="spellEnd"/>
    <w:r w:rsidRPr="00734CC7">
      <w:rPr>
        <w:sz w:val="20"/>
        <w:szCs w:val="20"/>
        <w:lang w:val="en-GB"/>
      </w:rPr>
      <w:t>-</w:t>
    </w:r>
    <w:r w:rsidRPr="00734CC7">
      <w:rPr>
        <w:sz w:val="20"/>
        <w:szCs w:val="20"/>
      </w:rPr>
      <w:t>dobrich</w:t>
    </w:r>
    <w:r w:rsidRPr="00734CC7">
      <w:rPr>
        <w:sz w:val="20"/>
        <w:szCs w:val="20"/>
        <w:lang w:val="en-GB"/>
      </w:rPr>
      <w:t>@</w:t>
    </w:r>
    <w:r w:rsidRPr="00734CC7">
      <w:rPr>
        <w:sz w:val="20"/>
        <w:szCs w:val="20"/>
        <w:lang w:val="en-US"/>
      </w:rPr>
      <w:t>mh.government.bg</w:t>
    </w:r>
  </w:p>
  <w:p w14:paraId="6C1088EE" w14:textId="77777777" w:rsidR="009945AF" w:rsidRPr="00734CC7" w:rsidRDefault="009945AF" w:rsidP="009945AF">
    <w:pPr>
      <w:pStyle w:val="a5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734CC7">
      <w:rPr>
        <w:rFonts w:ascii="Times New Roman" w:hAnsi="Times New Roman" w:cs="Times New Roman"/>
        <w:sz w:val="20"/>
        <w:szCs w:val="20"/>
        <w:lang w:val="en-US"/>
      </w:rPr>
      <w:t>www.rzi-dobrich.org</w:t>
    </w:r>
  </w:p>
  <w:p w14:paraId="516211B0" w14:textId="77777777" w:rsidR="009945AF" w:rsidRDefault="009945A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D42E53" w14:textId="77777777" w:rsidR="00014184" w:rsidRDefault="00014184" w:rsidP="00D5329D">
      <w:r>
        <w:separator/>
      </w:r>
    </w:p>
  </w:footnote>
  <w:footnote w:type="continuationSeparator" w:id="0">
    <w:p w14:paraId="238D8A10" w14:textId="77777777" w:rsidR="00014184" w:rsidRDefault="00014184" w:rsidP="00D53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8F8429" w14:textId="77777777" w:rsidR="00436FC5" w:rsidRDefault="00436FC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CE0F74" w14:textId="77777777" w:rsidR="00510F14" w:rsidRDefault="00510F14">
    <w:pPr>
      <w:pStyle w:val="a3"/>
    </w:pPr>
  </w:p>
  <w:p w14:paraId="4833B0B4" w14:textId="77777777" w:rsidR="00510F14" w:rsidRDefault="00510F14">
    <w:pPr>
      <w:pStyle w:val="a3"/>
    </w:pPr>
  </w:p>
  <w:p w14:paraId="020EC1E3" w14:textId="77777777" w:rsidR="00510F14" w:rsidRDefault="00510F14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0"/>
      <w:tblW w:w="949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85"/>
      <w:gridCol w:w="7513"/>
    </w:tblGrid>
    <w:tr w:rsidR="006A33FD" w14:paraId="1FBD123F" w14:textId="77777777" w:rsidTr="00AE4348">
      <w:trPr>
        <w:trHeight w:val="1841"/>
      </w:trPr>
      <w:tc>
        <w:tcPr>
          <w:tcW w:w="1985" w:type="dxa"/>
          <w:tcBorders>
            <w:top w:val="nil"/>
            <w:left w:val="nil"/>
            <w:bottom w:val="nil"/>
            <w:right w:val="nil"/>
          </w:tcBorders>
          <w:hideMark/>
        </w:tcPr>
        <w:p w14:paraId="7D9CCAE9" w14:textId="77777777" w:rsidR="006A33FD" w:rsidRDefault="006A33FD" w:rsidP="006A33FD">
          <w:pPr>
            <w:spacing w:after="120" w:line="360" w:lineRule="auto"/>
            <w:ind w:left="5"/>
            <w:rPr>
              <w:b/>
              <w:sz w:val="4"/>
              <w:szCs w:val="4"/>
            </w:rPr>
          </w:pPr>
          <w:r>
            <w:rPr>
              <w:b/>
              <w:noProof/>
              <w:sz w:val="4"/>
              <w:szCs w:val="4"/>
            </w:rPr>
            <w:drawing>
              <wp:inline distT="0" distB="0" distL="0" distR="0" wp14:anchorId="17772A12" wp14:editId="5195A218">
                <wp:extent cx="933002" cy="1124607"/>
                <wp:effectExtent l="0" t="0" r="635" b="0"/>
                <wp:docPr id="1" name="Картина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2558" cy="11240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tcBorders>
            <w:top w:val="nil"/>
            <w:left w:val="nil"/>
            <w:bottom w:val="nil"/>
            <w:right w:val="nil"/>
          </w:tcBorders>
          <w:hideMark/>
        </w:tcPr>
        <w:p w14:paraId="03214F53" w14:textId="77777777" w:rsidR="006A33FD" w:rsidRDefault="006A33FD" w:rsidP="006A33FD">
          <w:pPr>
            <w:pStyle w:val="a7"/>
            <w:spacing w:line="360" w:lineRule="auto"/>
            <w:rPr>
              <w:b/>
              <w:lang w:eastAsia="en-US"/>
            </w:rPr>
          </w:pPr>
        </w:p>
        <w:p w14:paraId="2FECCE3D" w14:textId="77777777" w:rsidR="006A33FD" w:rsidRDefault="006A33FD" w:rsidP="006A33FD">
          <w:pPr>
            <w:pStyle w:val="a7"/>
            <w:spacing w:line="360" w:lineRule="auto"/>
            <w:rPr>
              <w:b/>
              <w:lang w:eastAsia="en-US"/>
            </w:rPr>
          </w:pPr>
          <w:r>
            <w:rPr>
              <w:b/>
              <w:lang w:eastAsia="en-US"/>
            </w:rPr>
            <w:t>РЕПУБЛИКА БЪЛГАРИЯ</w:t>
          </w:r>
        </w:p>
        <w:p w14:paraId="2AB0BEA6" w14:textId="77777777" w:rsidR="006A33FD" w:rsidRDefault="006A33FD" w:rsidP="006A33FD">
          <w:pPr>
            <w:pStyle w:val="a7"/>
            <w:spacing w:line="360" w:lineRule="auto"/>
            <w:rPr>
              <w:b/>
              <w:lang w:eastAsia="en-US"/>
            </w:rPr>
          </w:pPr>
          <w:r>
            <w:rPr>
              <w:lang w:eastAsia="en-US"/>
            </w:rPr>
            <w:t>Министерство на здравеопазването</w:t>
          </w:r>
        </w:p>
        <w:p w14:paraId="598EB188" w14:textId="77777777" w:rsidR="006A33FD" w:rsidRDefault="006A33FD" w:rsidP="006A33FD">
          <w:pPr>
            <w:pStyle w:val="a3"/>
            <w:tabs>
              <w:tab w:val="left" w:pos="1134"/>
            </w:tabs>
            <w:spacing w:line="360" w:lineRule="auto"/>
            <w:outlineLvl w:val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Регионална здравна инспекция-Добрич</w:t>
          </w:r>
        </w:p>
        <w:p w14:paraId="523D9655" w14:textId="77777777" w:rsidR="006A33FD" w:rsidRPr="007430CD" w:rsidRDefault="006A33FD" w:rsidP="006A33FD">
          <w:pPr>
            <w:tabs>
              <w:tab w:val="left" w:pos="1309"/>
            </w:tabs>
            <w:rPr>
              <w:lang w:eastAsia="en-US"/>
            </w:rPr>
          </w:pPr>
          <w:r>
            <w:rPr>
              <w:lang w:eastAsia="en-US"/>
            </w:rPr>
            <w:tab/>
          </w:r>
        </w:p>
      </w:tc>
    </w:tr>
  </w:tbl>
  <w:p w14:paraId="3371CCC9" w14:textId="77777777" w:rsidR="006A33FD" w:rsidRDefault="006A33F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67ADD"/>
    <w:multiLevelType w:val="multilevel"/>
    <w:tmpl w:val="7F4A9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7051A3"/>
    <w:multiLevelType w:val="hybridMultilevel"/>
    <w:tmpl w:val="AEC676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612AC"/>
    <w:multiLevelType w:val="multilevel"/>
    <w:tmpl w:val="0E02E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BE0028"/>
    <w:multiLevelType w:val="multilevel"/>
    <w:tmpl w:val="7196E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B226C6"/>
    <w:multiLevelType w:val="hybridMultilevel"/>
    <w:tmpl w:val="8A88EAB2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8A7FEC"/>
    <w:multiLevelType w:val="hybridMultilevel"/>
    <w:tmpl w:val="B27829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FC05B7"/>
    <w:multiLevelType w:val="multilevel"/>
    <w:tmpl w:val="C7129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E053EE"/>
    <w:multiLevelType w:val="hybridMultilevel"/>
    <w:tmpl w:val="3E7A20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EB3AA5"/>
    <w:multiLevelType w:val="hybridMultilevel"/>
    <w:tmpl w:val="0122D77C"/>
    <w:lvl w:ilvl="0" w:tplc="0402000F">
      <w:start w:val="1"/>
      <w:numFmt w:val="decimal"/>
      <w:lvlText w:val="%1."/>
      <w:lvlJc w:val="left"/>
      <w:pPr>
        <w:ind w:left="4329" w:hanging="360"/>
      </w:pPr>
    </w:lvl>
    <w:lvl w:ilvl="1" w:tplc="04020019" w:tentative="1">
      <w:start w:val="1"/>
      <w:numFmt w:val="lowerLetter"/>
      <w:lvlText w:val="%2."/>
      <w:lvlJc w:val="left"/>
      <w:pPr>
        <w:ind w:left="1298" w:hanging="360"/>
      </w:pPr>
    </w:lvl>
    <w:lvl w:ilvl="2" w:tplc="0402001B" w:tentative="1">
      <w:start w:val="1"/>
      <w:numFmt w:val="lowerRoman"/>
      <w:lvlText w:val="%3."/>
      <w:lvlJc w:val="right"/>
      <w:pPr>
        <w:ind w:left="2018" w:hanging="180"/>
      </w:pPr>
    </w:lvl>
    <w:lvl w:ilvl="3" w:tplc="0402000F" w:tentative="1">
      <w:start w:val="1"/>
      <w:numFmt w:val="decimal"/>
      <w:lvlText w:val="%4."/>
      <w:lvlJc w:val="left"/>
      <w:pPr>
        <w:ind w:left="2738" w:hanging="360"/>
      </w:pPr>
    </w:lvl>
    <w:lvl w:ilvl="4" w:tplc="04020019" w:tentative="1">
      <w:start w:val="1"/>
      <w:numFmt w:val="lowerLetter"/>
      <w:lvlText w:val="%5."/>
      <w:lvlJc w:val="left"/>
      <w:pPr>
        <w:ind w:left="3458" w:hanging="360"/>
      </w:pPr>
    </w:lvl>
    <w:lvl w:ilvl="5" w:tplc="0402001B" w:tentative="1">
      <w:start w:val="1"/>
      <w:numFmt w:val="lowerRoman"/>
      <w:lvlText w:val="%6."/>
      <w:lvlJc w:val="right"/>
      <w:pPr>
        <w:ind w:left="4178" w:hanging="180"/>
      </w:pPr>
    </w:lvl>
    <w:lvl w:ilvl="6" w:tplc="0402000F" w:tentative="1">
      <w:start w:val="1"/>
      <w:numFmt w:val="decimal"/>
      <w:lvlText w:val="%7."/>
      <w:lvlJc w:val="left"/>
      <w:pPr>
        <w:ind w:left="4898" w:hanging="360"/>
      </w:pPr>
    </w:lvl>
    <w:lvl w:ilvl="7" w:tplc="04020019" w:tentative="1">
      <w:start w:val="1"/>
      <w:numFmt w:val="lowerLetter"/>
      <w:lvlText w:val="%8."/>
      <w:lvlJc w:val="left"/>
      <w:pPr>
        <w:ind w:left="5618" w:hanging="360"/>
      </w:pPr>
    </w:lvl>
    <w:lvl w:ilvl="8" w:tplc="0402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66BA39C2"/>
    <w:multiLevelType w:val="hybridMultilevel"/>
    <w:tmpl w:val="33B85F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7"/>
  </w:num>
  <w:num w:numId="5">
    <w:abstractNumId w:val="4"/>
  </w:num>
  <w:num w:numId="6">
    <w:abstractNumId w:val="1"/>
  </w:num>
  <w:num w:numId="7">
    <w:abstractNumId w:val="2"/>
  </w:num>
  <w:num w:numId="8">
    <w:abstractNumId w:val="3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29D"/>
    <w:rsid w:val="000008A8"/>
    <w:rsid w:val="00013FF0"/>
    <w:rsid w:val="00014184"/>
    <w:rsid w:val="000143B5"/>
    <w:rsid w:val="00022273"/>
    <w:rsid w:val="00046F0A"/>
    <w:rsid w:val="00050024"/>
    <w:rsid w:val="00060510"/>
    <w:rsid w:val="00063D51"/>
    <w:rsid w:val="00070EC0"/>
    <w:rsid w:val="0007420F"/>
    <w:rsid w:val="000747B9"/>
    <w:rsid w:val="000757BB"/>
    <w:rsid w:val="00076927"/>
    <w:rsid w:val="000978A1"/>
    <w:rsid w:val="00097E56"/>
    <w:rsid w:val="000A0A36"/>
    <w:rsid w:val="000B04B7"/>
    <w:rsid w:val="000B51C4"/>
    <w:rsid w:val="000D362F"/>
    <w:rsid w:val="000E5A39"/>
    <w:rsid w:val="000F3160"/>
    <w:rsid w:val="00137555"/>
    <w:rsid w:val="0015281E"/>
    <w:rsid w:val="001568DE"/>
    <w:rsid w:val="001731D1"/>
    <w:rsid w:val="00173BA4"/>
    <w:rsid w:val="00180218"/>
    <w:rsid w:val="00191C41"/>
    <w:rsid w:val="0019515A"/>
    <w:rsid w:val="001A2FCF"/>
    <w:rsid w:val="001A4DFD"/>
    <w:rsid w:val="001A5A38"/>
    <w:rsid w:val="001B2F2E"/>
    <w:rsid w:val="001C26E0"/>
    <w:rsid w:val="001F00A9"/>
    <w:rsid w:val="002008DD"/>
    <w:rsid w:val="00203B1E"/>
    <w:rsid w:val="00223005"/>
    <w:rsid w:val="00225551"/>
    <w:rsid w:val="00227550"/>
    <w:rsid w:val="0023374B"/>
    <w:rsid w:val="002471B0"/>
    <w:rsid w:val="00264850"/>
    <w:rsid w:val="002832E8"/>
    <w:rsid w:val="00297E8C"/>
    <w:rsid w:val="002A2ECA"/>
    <w:rsid w:val="002D025D"/>
    <w:rsid w:val="002D1694"/>
    <w:rsid w:val="002E4449"/>
    <w:rsid w:val="00302A7C"/>
    <w:rsid w:val="00304598"/>
    <w:rsid w:val="003045AE"/>
    <w:rsid w:val="003137DD"/>
    <w:rsid w:val="00314F14"/>
    <w:rsid w:val="0031696D"/>
    <w:rsid w:val="00371336"/>
    <w:rsid w:val="00376391"/>
    <w:rsid w:val="003845A2"/>
    <w:rsid w:val="003B161E"/>
    <w:rsid w:val="003C153D"/>
    <w:rsid w:val="003C54C7"/>
    <w:rsid w:val="003C6CA0"/>
    <w:rsid w:val="003C7F3F"/>
    <w:rsid w:val="003E7727"/>
    <w:rsid w:val="003F1432"/>
    <w:rsid w:val="003F5628"/>
    <w:rsid w:val="00402A7F"/>
    <w:rsid w:val="004115EE"/>
    <w:rsid w:val="00422716"/>
    <w:rsid w:val="00430805"/>
    <w:rsid w:val="004313AD"/>
    <w:rsid w:val="00433260"/>
    <w:rsid w:val="00436FC5"/>
    <w:rsid w:val="00443923"/>
    <w:rsid w:val="0045315C"/>
    <w:rsid w:val="0045592C"/>
    <w:rsid w:val="00474E64"/>
    <w:rsid w:val="00477B4E"/>
    <w:rsid w:val="00496A40"/>
    <w:rsid w:val="004B3894"/>
    <w:rsid w:val="004C2DF1"/>
    <w:rsid w:val="004C3845"/>
    <w:rsid w:val="004E03C6"/>
    <w:rsid w:val="004E2DBA"/>
    <w:rsid w:val="004E5692"/>
    <w:rsid w:val="004F173F"/>
    <w:rsid w:val="005048CB"/>
    <w:rsid w:val="00510F14"/>
    <w:rsid w:val="00512920"/>
    <w:rsid w:val="00513212"/>
    <w:rsid w:val="00514052"/>
    <w:rsid w:val="00521138"/>
    <w:rsid w:val="00526EEA"/>
    <w:rsid w:val="00530371"/>
    <w:rsid w:val="005320BF"/>
    <w:rsid w:val="005444A9"/>
    <w:rsid w:val="00553C0F"/>
    <w:rsid w:val="005566E0"/>
    <w:rsid w:val="005575A1"/>
    <w:rsid w:val="005614B8"/>
    <w:rsid w:val="00565819"/>
    <w:rsid w:val="0058150C"/>
    <w:rsid w:val="00583E07"/>
    <w:rsid w:val="00596D79"/>
    <w:rsid w:val="005A2E87"/>
    <w:rsid w:val="005A455B"/>
    <w:rsid w:val="005B14FD"/>
    <w:rsid w:val="005C4B2A"/>
    <w:rsid w:val="005C4ECA"/>
    <w:rsid w:val="005C6215"/>
    <w:rsid w:val="005E7B4B"/>
    <w:rsid w:val="0061215A"/>
    <w:rsid w:val="006336C4"/>
    <w:rsid w:val="0063426F"/>
    <w:rsid w:val="00640AD4"/>
    <w:rsid w:val="00645693"/>
    <w:rsid w:val="0064768F"/>
    <w:rsid w:val="00652F94"/>
    <w:rsid w:val="006744E0"/>
    <w:rsid w:val="006774A5"/>
    <w:rsid w:val="006930C8"/>
    <w:rsid w:val="00696F63"/>
    <w:rsid w:val="006A33FD"/>
    <w:rsid w:val="006B47F4"/>
    <w:rsid w:val="006B5130"/>
    <w:rsid w:val="006C564A"/>
    <w:rsid w:val="006C72FB"/>
    <w:rsid w:val="006D64A9"/>
    <w:rsid w:val="006E5EF8"/>
    <w:rsid w:val="006E7D53"/>
    <w:rsid w:val="00700106"/>
    <w:rsid w:val="00705EA2"/>
    <w:rsid w:val="00710EE0"/>
    <w:rsid w:val="0072606C"/>
    <w:rsid w:val="00726E12"/>
    <w:rsid w:val="00734564"/>
    <w:rsid w:val="00734CC7"/>
    <w:rsid w:val="00736FBB"/>
    <w:rsid w:val="007430CD"/>
    <w:rsid w:val="007452CA"/>
    <w:rsid w:val="00745B04"/>
    <w:rsid w:val="007563CA"/>
    <w:rsid w:val="00756AC3"/>
    <w:rsid w:val="00757098"/>
    <w:rsid w:val="00761B18"/>
    <w:rsid w:val="007666A1"/>
    <w:rsid w:val="00774FA6"/>
    <w:rsid w:val="00776F04"/>
    <w:rsid w:val="00777EE2"/>
    <w:rsid w:val="007860B3"/>
    <w:rsid w:val="00787D2D"/>
    <w:rsid w:val="007B2394"/>
    <w:rsid w:val="007B6F38"/>
    <w:rsid w:val="007B79FA"/>
    <w:rsid w:val="007C061B"/>
    <w:rsid w:val="007C091A"/>
    <w:rsid w:val="007C4880"/>
    <w:rsid w:val="007C79D4"/>
    <w:rsid w:val="007D66CD"/>
    <w:rsid w:val="007D7DD3"/>
    <w:rsid w:val="007E5F38"/>
    <w:rsid w:val="00817972"/>
    <w:rsid w:val="0082407D"/>
    <w:rsid w:val="008402FC"/>
    <w:rsid w:val="00844071"/>
    <w:rsid w:val="00862A82"/>
    <w:rsid w:val="008725EA"/>
    <w:rsid w:val="00874C1D"/>
    <w:rsid w:val="0088652E"/>
    <w:rsid w:val="00890E75"/>
    <w:rsid w:val="008A19F4"/>
    <w:rsid w:val="008A6A93"/>
    <w:rsid w:val="008A6EF0"/>
    <w:rsid w:val="008B5033"/>
    <w:rsid w:val="008C5B3E"/>
    <w:rsid w:val="008D2C46"/>
    <w:rsid w:val="008D329C"/>
    <w:rsid w:val="008E52B5"/>
    <w:rsid w:val="008F02FB"/>
    <w:rsid w:val="00900C3E"/>
    <w:rsid w:val="009130D9"/>
    <w:rsid w:val="00915917"/>
    <w:rsid w:val="00920BD3"/>
    <w:rsid w:val="009519D6"/>
    <w:rsid w:val="00953C14"/>
    <w:rsid w:val="00954D12"/>
    <w:rsid w:val="00967B9B"/>
    <w:rsid w:val="00967EB1"/>
    <w:rsid w:val="0097519C"/>
    <w:rsid w:val="00983799"/>
    <w:rsid w:val="009839D6"/>
    <w:rsid w:val="009945AF"/>
    <w:rsid w:val="009A0D44"/>
    <w:rsid w:val="009A1B9E"/>
    <w:rsid w:val="009A1F3B"/>
    <w:rsid w:val="009A2E47"/>
    <w:rsid w:val="009A33B7"/>
    <w:rsid w:val="009B4CDB"/>
    <w:rsid w:val="009D3948"/>
    <w:rsid w:val="009E7651"/>
    <w:rsid w:val="009F6115"/>
    <w:rsid w:val="00A006B7"/>
    <w:rsid w:val="00A00BA2"/>
    <w:rsid w:val="00A043AF"/>
    <w:rsid w:val="00A12181"/>
    <w:rsid w:val="00A22C8F"/>
    <w:rsid w:val="00A34A1B"/>
    <w:rsid w:val="00A35924"/>
    <w:rsid w:val="00A40096"/>
    <w:rsid w:val="00A42A1A"/>
    <w:rsid w:val="00A4749E"/>
    <w:rsid w:val="00A53F17"/>
    <w:rsid w:val="00A74C71"/>
    <w:rsid w:val="00A84906"/>
    <w:rsid w:val="00A91B9E"/>
    <w:rsid w:val="00A94475"/>
    <w:rsid w:val="00A9447F"/>
    <w:rsid w:val="00A9596F"/>
    <w:rsid w:val="00AB504C"/>
    <w:rsid w:val="00AC0DF1"/>
    <w:rsid w:val="00AC4A18"/>
    <w:rsid w:val="00AD5247"/>
    <w:rsid w:val="00AE029A"/>
    <w:rsid w:val="00AE79E5"/>
    <w:rsid w:val="00B02284"/>
    <w:rsid w:val="00B078E9"/>
    <w:rsid w:val="00B1167A"/>
    <w:rsid w:val="00B126B4"/>
    <w:rsid w:val="00B133ED"/>
    <w:rsid w:val="00B142A5"/>
    <w:rsid w:val="00B201C9"/>
    <w:rsid w:val="00B21703"/>
    <w:rsid w:val="00B34254"/>
    <w:rsid w:val="00B412B9"/>
    <w:rsid w:val="00B577C9"/>
    <w:rsid w:val="00B61C0B"/>
    <w:rsid w:val="00B64CCB"/>
    <w:rsid w:val="00B80FDA"/>
    <w:rsid w:val="00BA7BA6"/>
    <w:rsid w:val="00BB6054"/>
    <w:rsid w:val="00BD4B02"/>
    <w:rsid w:val="00BE5815"/>
    <w:rsid w:val="00BF0B3D"/>
    <w:rsid w:val="00BF1DDB"/>
    <w:rsid w:val="00BF49D0"/>
    <w:rsid w:val="00BF4F7A"/>
    <w:rsid w:val="00BF52AE"/>
    <w:rsid w:val="00C00BD3"/>
    <w:rsid w:val="00C10B3F"/>
    <w:rsid w:val="00C121AB"/>
    <w:rsid w:val="00C17BA3"/>
    <w:rsid w:val="00C255C1"/>
    <w:rsid w:val="00C45504"/>
    <w:rsid w:val="00C54219"/>
    <w:rsid w:val="00C61FAC"/>
    <w:rsid w:val="00C70891"/>
    <w:rsid w:val="00C7169C"/>
    <w:rsid w:val="00C8415B"/>
    <w:rsid w:val="00C962AC"/>
    <w:rsid w:val="00CA4BB6"/>
    <w:rsid w:val="00CA553B"/>
    <w:rsid w:val="00CC52D3"/>
    <w:rsid w:val="00CC7493"/>
    <w:rsid w:val="00CD011A"/>
    <w:rsid w:val="00CD2D46"/>
    <w:rsid w:val="00CE490F"/>
    <w:rsid w:val="00CE672F"/>
    <w:rsid w:val="00CF5D0A"/>
    <w:rsid w:val="00CF7296"/>
    <w:rsid w:val="00D01E24"/>
    <w:rsid w:val="00D11EFA"/>
    <w:rsid w:val="00D238C3"/>
    <w:rsid w:val="00D25BF2"/>
    <w:rsid w:val="00D31504"/>
    <w:rsid w:val="00D31D4A"/>
    <w:rsid w:val="00D32D9D"/>
    <w:rsid w:val="00D4104B"/>
    <w:rsid w:val="00D507A3"/>
    <w:rsid w:val="00D517ED"/>
    <w:rsid w:val="00D52165"/>
    <w:rsid w:val="00D5329D"/>
    <w:rsid w:val="00D54FAB"/>
    <w:rsid w:val="00D7372D"/>
    <w:rsid w:val="00D7549F"/>
    <w:rsid w:val="00D906EE"/>
    <w:rsid w:val="00D922DF"/>
    <w:rsid w:val="00DA5CAB"/>
    <w:rsid w:val="00DA7CC1"/>
    <w:rsid w:val="00DC13B0"/>
    <w:rsid w:val="00DC2CBE"/>
    <w:rsid w:val="00DD230B"/>
    <w:rsid w:val="00DF16D0"/>
    <w:rsid w:val="00DF45EB"/>
    <w:rsid w:val="00E14494"/>
    <w:rsid w:val="00E268D4"/>
    <w:rsid w:val="00E303FC"/>
    <w:rsid w:val="00E30E00"/>
    <w:rsid w:val="00E3632B"/>
    <w:rsid w:val="00E71BD5"/>
    <w:rsid w:val="00E91EE6"/>
    <w:rsid w:val="00E92F4B"/>
    <w:rsid w:val="00EA650D"/>
    <w:rsid w:val="00EB0CF8"/>
    <w:rsid w:val="00EB1300"/>
    <w:rsid w:val="00EB303F"/>
    <w:rsid w:val="00EB48ED"/>
    <w:rsid w:val="00EC5AD5"/>
    <w:rsid w:val="00EC684B"/>
    <w:rsid w:val="00ED58A0"/>
    <w:rsid w:val="00ED6250"/>
    <w:rsid w:val="00EE2A7A"/>
    <w:rsid w:val="00EE4C68"/>
    <w:rsid w:val="00EE7462"/>
    <w:rsid w:val="00EF0C28"/>
    <w:rsid w:val="00EF75C6"/>
    <w:rsid w:val="00F016AA"/>
    <w:rsid w:val="00F03A2D"/>
    <w:rsid w:val="00F04CCF"/>
    <w:rsid w:val="00F13167"/>
    <w:rsid w:val="00F1634A"/>
    <w:rsid w:val="00F16E7E"/>
    <w:rsid w:val="00F17BED"/>
    <w:rsid w:val="00F24504"/>
    <w:rsid w:val="00F267D5"/>
    <w:rsid w:val="00F301EF"/>
    <w:rsid w:val="00F30B77"/>
    <w:rsid w:val="00F31B3A"/>
    <w:rsid w:val="00F35266"/>
    <w:rsid w:val="00F5014C"/>
    <w:rsid w:val="00F54AAD"/>
    <w:rsid w:val="00F56DAE"/>
    <w:rsid w:val="00F5733E"/>
    <w:rsid w:val="00F75A56"/>
    <w:rsid w:val="00F76085"/>
    <w:rsid w:val="00F84CE0"/>
    <w:rsid w:val="00F946DF"/>
    <w:rsid w:val="00F96A7E"/>
    <w:rsid w:val="00FA6C47"/>
    <w:rsid w:val="00FC2A82"/>
    <w:rsid w:val="00FC3B8C"/>
    <w:rsid w:val="00FD6100"/>
    <w:rsid w:val="00FE663A"/>
    <w:rsid w:val="00FE75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A1BEA7"/>
  <w15:docId w15:val="{993B614E-514D-4F09-8F06-24449C740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7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1">
    <w:name w:val="heading 1"/>
    <w:basedOn w:val="a"/>
    <w:next w:val="a"/>
    <w:link w:val="10"/>
    <w:uiPriority w:val="9"/>
    <w:qFormat/>
    <w:rsid w:val="0013755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4C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6A9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A6A9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32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Горен колонтитул Знак"/>
    <w:basedOn w:val="a0"/>
    <w:link w:val="a3"/>
    <w:uiPriority w:val="99"/>
    <w:rsid w:val="00D5329D"/>
  </w:style>
  <w:style w:type="paragraph" w:styleId="a5">
    <w:name w:val="footer"/>
    <w:basedOn w:val="a"/>
    <w:link w:val="a6"/>
    <w:uiPriority w:val="99"/>
    <w:unhideWhenUsed/>
    <w:rsid w:val="00D532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Долен колонтитул Знак"/>
    <w:basedOn w:val="a0"/>
    <w:link w:val="a5"/>
    <w:uiPriority w:val="99"/>
    <w:rsid w:val="00D5329D"/>
  </w:style>
  <w:style w:type="paragraph" w:styleId="a7">
    <w:name w:val="No Spacing"/>
    <w:uiPriority w:val="1"/>
    <w:qFormat/>
    <w:rsid w:val="00137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10">
    <w:name w:val="Заглавие 1 Знак"/>
    <w:basedOn w:val="a0"/>
    <w:link w:val="1"/>
    <w:uiPriority w:val="9"/>
    <w:rsid w:val="0013755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bg-BG"/>
    </w:rPr>
  </w:style>
  <w:style w:type="character" w:styleId="a8">
    <w:name w:val="Hyperlink"/>
    <w:basedOn w:val="a0"/>
    <w:uiPriority w:val="99"/>
    <w:unhideWhenUsed/>
    <w:rsid w:val="00137555"/>
    <w:rPr>
      <w:color w:val="0563C1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B412B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412B9"/>
    <w:rPr>
      <w:sz w:val="20"/>
      <w:szCs w:val="20"/>
    </w:rPr>
  </w:style>
  <w:style w:type="character" w:customStyle="1" w:styleId="ab">
    <w:name w:val="Текст на коментар Знак"/>
    <w:basedOn w:val="a0"/>
    <w:link w:val="aa"/>
    <w:uiPriority w:val="99"/>
    <w:semiHidden/>
    <w:rsid w:val="00B412B9"/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412B9"/>
    <w:rPr>
      <w:b/>
      <w:bCs/>
    </w:rPr>
  </w:style>
  <w:style w:type="character" w:customStyle="1" w:styleId="ad">
    <w:name w:val="Предмет на коментар Знак"/>
    <w:basedOn w:val="ab"/>
    <w:link w:val="ac"/>
    <w:uiPriority w:val="99"/>
    <w:semiHidden/>
    <w:rsid w:val="00B412B9"/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paragraph" w:styleId="ae">
    <w:name w:val="Balloon Text"/>
    <w:basedOn w:val="a"/>
    <w:link w:val="af"/>
    <w:uiPriority w:val="99"/>
    <w:semiHidden/>
    <w:unhideWhenUsed/>
    <w:rsid w:val="00B412B9"/>
    <w:rPr>
      <w:rFonts w:ascii="Segoe UI" w:hAnsi="Segoe UI" w:cs="Segoe UI"/>
      <w:sz w:val="18"/>
      <w:szCs w:val="18"/>
    </w:rPr>
  </w:style>
  <w:style w:type="character" w:customStyle="1" w:styleId="af">
    <w:name w:val="Изнесен текст Знак"/>
    <w:basedOn w:val="a0"/>
    <w:link w:val="ae"/>
    <w:uiPriority w:val="99"/>
    <w:semiHidden/>
    <w:rsid w:val="00B412B9"/>
    <w:rPr>
      <w:rFonts w:ascii="Segoe UI" w:eastAsia="Times New Roman" w:hAnsi="Segoe UI" w:cs="Segoe UI"/>
      <w:sz w:val="18"/>
      <w:szCs w:val="18"/>
      <w:lang w:eastAsia="bg-BG"/>
    </w:rPr>
  </w:style>
  <w:style w:type="table" w:styleId="af0">
    <w:name w:val="Table Grid"/>
    <w:basedOn w:val="a1"/>
    <w:uiPriority w:val="39"/>
    <w:rsid w:val="00411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6B5130"/>
    <w:pPr>
      <w:ind w:left="720"/>
      <w:contextualSpacing/>
    </w:pPr>
  </w:style>
  <w:style w:type="paragraph" w:customStyle="1" w:styleId="Default">
    <w:name w:val="Default"/>
    <w:rsid w:val="0002227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character" w:styleId="af2">
    <w:name w:val="Strong"/>
    <w:basedOn w:val="a0"/>
    <w:uiPriority w:val="22"/>
    <w:qFormat/>
    <w:rsid w:val="0058150C"/>
    <w:rPr>
      <w:b/>
      <w:bCs/>
    </w:rPr>
  </w:style>
  <w:style w:type="paragraph" w:styleId="af3">
    <w:name w:val="Normal (Web)"/>
    <w:basedOn w:val="a"/>
    <w:rsid w:val="0058150C"/>
    <w:pPr>
      <w:spacing w:before="100" w:beforeAutospacing="1" w:after="100" w:afterAutospacing="1"/>
    </w:pPr>
  </w:style>
  <w:style w:type="character" w:customStyle="1" w:styleId="uv3um">
    <w:name w:val="uv3um"/>
    <w:basedOn w:val="a0"/>
    <w:rsid w:val="008A6A93"/>
  </w:style>
  <w:style w:type="character" w:customStyle="1" w:styleId="50">
    <w:name w:val="Заглавие 5 Знак"/>
    <w:basedOn w:val="a0"/>
    <w:link w:val="5"/>
    <w:uiPriority w:val="9"/>
    <w:semiHidden/>
    <w:rsid w:val="008A6A93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bg-BG"/>
    </w:rPr>
  </w:style>
  <w:style w:type="character" w:customStyle="1" w:styleId="60">
    <w:name w:val="Заглавие 6 Знак"/>
    <w:basedOn w:val="a0"/>
    <w:link w:val="6"/>
    <w:uiPriority w:val="9"/>
    <w:semiHidden/>
    <w:rsid w:val="008A6A9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bg-BG"/>
    </w:rPr>
  </w:style>
  <w:style w:type="character" w:styleId="af4">
    <w:name w:val="Emphasis"/>
    <w:basedOn w:val="a0"/>
    <w:uiPriority w:val="20"/>
    <w:qFormat/>
    <w:rsid w:val="00225551"/>
    <w:rPr>
      <w:i/>
      <w:iCs/>
    </w:rPr>
  </w:style>
  <w:style w:type="character" w:customStyle="1" w:styleId="30">
    <w:name w:val="Заглавие 3 Знак"/>
    <w:basedOn w:val="a0"/>
    <w:link w:val="3"/>
    <w:uiPriority w:val="9"/>
    <w:semiHidden/>
    <w:rsid w:val="00A74C7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bg-BG"/>
    </w:rPr>
  </w:style>
  <w:style w:type="character" w:styleId="af5">
    <w:name w:val="FollowedHyperlink"/>
    <w:basedOn w:val="a0"/>
    <w:uiPriority w:val="99"/>
    <w:semiHidden/>
    <w:unhideWhenUsed/>
    <w:rsid w:val="00314F1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5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74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9429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63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69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000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295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1489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14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80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062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4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2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72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58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5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82133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83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900251">
                              <w:blockQuote w:val="1"/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12" w:space="6" w:color="D65B41"/>
                                <w:left w:val="single" w:sz="12" w:space="8" w:color="D65B41"/>
                                <w:bottom w:val="single" w:sz="12" w:space="6" w:color="D65B41"/>
                                <w:right w:val="single" w:sz="12" w:space="8" w:color="D65B41"/>
                              </w:divBdr>
                            </w:div>
                          </w:divsChild>
                        </w:div>
                        <w:div w:id="149082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902419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57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5131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27318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282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11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36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098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00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13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514607">
                                          <w:marLeft w:val="15"/>
                                          <w:marRight w:val="15"/>
                                          <w:marTop w:val="15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174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314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404841">
                                          <w:marLeft w:val="15"/>
                                          <w:marRight w:val="15"/>
                                          <w:marTop w:val="15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583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882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926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920955">
                                          <w:marLeft w:val="15"/>
                                          <w:marRight w:val="15"/>
                                          <w:marTop w:val="15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712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455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98711">
                                          <w:marLeft w:val="15"/>
                                          <w:marRight w:val="15"/>
                                          <w:marTop w:val="15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59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355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004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69663">
                                          <w:marLeft w:val="15"/>
                                          <w:marRight w:val="15"/>
                                          <w:marTop w:val="15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520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7635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749784">
                                          <w:marLeft w:val="15"/>
                                          <w:marRight w:val="15"/>
                                          <w:marTop w:val="15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5725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589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788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091713">
                                          <w:marLeft w:val="15"/>
                                          <w:marRight w:val="15"/>
                                          <w:marTop w:val="15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0504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42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3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28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4641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89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0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98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98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04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578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117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90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130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26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903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25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09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4894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0474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0024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10463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84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5690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2687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4294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78247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525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361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2462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3724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732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53082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238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9951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964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8371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941455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798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8467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1716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3227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31649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834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2871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75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950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78531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6440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600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7617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3784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612922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411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546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1941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358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84738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094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7261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0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065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225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790166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662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5100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1673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2079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222732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967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3960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7061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2448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60629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531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2472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0812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09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077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99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98199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11" w:color="EEEEEE"/>
                            <w:right w:val="none" w:sz="0" w:space="0" w:color="auto"/>
                          </w:divBdr>
                        </w:div>
                      </w:divsChild>
                    </w:div>
                    <w:div w:id="91986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93005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018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243319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258007">
                                      <w:marLeft w:val="0"/>
                                      <w:marRight w:val="0"/>
                                      <w:marTop w:val="3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156366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634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208463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116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3811402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442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637903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884574">
                                      <w:marLeft w:val="0"/>
                                      <w:marRight w:val="0"/>
                                      <w:marTop w:val="3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607492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1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632100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804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7199553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00228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6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147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86504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8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50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5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2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2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7802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70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1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2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6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4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3951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7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09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87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44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6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who.int/campaigns/world-no-tobacco-day/2025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BB0AC3-D7FC-4E23-8E98-88598F53C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3</Pages>
  <Words>915</Words>
  <Characters>5216</Characters>
  <Application>Microsoft Office Word</Application>
  <DocSecurity>0</DocSecurity>
  <Lines>43</Lines>
  <Paragraphs>12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Nacheva</dc:creator>
  <cp:lastModifiedBy>Нина Николова</cp:lastModifiedBy>
  <cp:revision>156</cp:revision>
  <cp:lastPrinted>2020-06-30T10:39:00Z</cp:lastPrinted>
  <dcterms:created xsi:type="dcterms:W3CDTF">2021-03-04T13:58:00Z</dcterms:created>
  <dcterms:modified xsi:type="dcterms:W3CDTF">2025-05-29T06:55:00Z</dcterms:modified>
</cp:coreProperties>
</file>