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F8A75" w14:textId="77777777" w:rsidR="00513212" w:rsidRDefault="00513212" w:rsidP="00513212"/>
    <w:p w14:paraId="50EFA948" w14:textId="5A94E4A1" w:rsidR="006C2EF1" w:rsidRDefault="006C2EF1" w:rsidP="006C2EF1"/>
    <w:p w14:paraId="04C12D0A" w14:textId="77777777" w:rsidR="00F24EE9" w:rsidRDefault="00F24EE9" w:rsidP="00436FBD">
      <w:pPr>
        <w:rPr>
          <w:b/>
        </w:rPr>
      </w:pPr>
    </w:p>
    <w:p w14:paraId="5158A062" w14:textId="0449229A" w:rsidR="00436FBD" w:rsidRDefault="00F24EE9" w:rsidP="00436FBD">
      <w:pPr>
        <w:rPr>
          <w:b/>
        </w:rPr>
      </w:pPr>
      <w:r>
        <w:rPr>
          <w:b/>
        </w:rPr>
        <w:t>СЪОБЩЕНИЕ ЗА МЕДИИТЕ</w:t>
      </w:r>
    </w:p>
    <w:p w14:paraId="5D43921C" w14:textId="01E989DD" w:rsidR="00F24EE9" w:rsidRDefault="00F24EE9" w:rsidP="00436FBD">
      <w:pPr>
        <w:rPr>
          <w:b/>
        </w:rPr>
      </w:pPr>
      <w:bookmarkStart w:id="0" w:name="_GoBack"/>
      <w:bookmarkEnd w:id="0"/>
    </w:p>
    <w:p w14:paraId="775AA3B8" w14:textId="77777777" w:rsidR="00F24EE9" w:rsidRPr="00F050F8" w:rsidRDefault="00F24EE9" w:rsidP="00436FBD">
      <w:pPr>
        <w:rPr>
          <w:b/>
        </w:rPr>
      </w:pPr>
    </w:p>
    <w:p w14:paraId="1C430DBB" w14:textId="2DA1A6B6" w:rsidR="00DC7C18" w:rsidRDefault="0009765C" w:rsidP="00CC2687">
      <w:pPr>
        <w:jc w:val="both"/>
        <w:rPr>
          <w:rStyle w:val="af4"/>
          <w:b w:val="0"/>
        </w:rPr>
      </w:pPr>
      <w:r w:rsidRPr="0009765C">
        <w:rPr>
          <w:rStyle w:val="af4"/>
        </w:rPr>
        <w:t>Относно:</w:t>
      </w:r>
      <w:r>
        <w:rPr>
          <w:rStyle w:val="af4"/>
          <w:b w:val="0"/>
        </w:rPr>
        <w:t xml:space="preserve"> </w:t>
      </w:r>
      <w:r w:rsidRPr="006B5EE8">
        <w:rPr>
          <w:rStyle w:val="af4"/>
          <w:b w:val="0"/>
          <w:i/>
        </w:rPr>
        <w:t>Световен ден за борба с туберкулозата и „Седмица на отворените врати“</w:t>
      </w:r>
    </w:p>
    <w:p w14:paraId="0DCD8B1F" w14:textId="77777777" w:rsidR="0009765C" w:rsidRDefault="0009765C" w:rsidP="00CC2687">
      <w:pPr>
        <w:jc w:val="both"/>
        <w:rPr>
          <w:rStyle w:val="af4"/>
          <w:b w:val="0"/>
        </w:rPr>
      </w:pPr>
    </w:p>
    <w:p w14:paraId="53618E5A" w14:textId="77777777" w:rsidR="001F0CC4" w:rsidRPr="002E243F" w:rsidRDefault="001F0CC4" w:rsidP="001F0CC4">
      <w:pPr>
        <w:spacing w:before="120"/>
        <w:ind w:right="-16"/>
        <w:jc w:val="both"/>
      </w:pPr>
      <w:r>
        <w:t>Ежегодно н</w:t>
      </w:r>
      <w:r w:rsidRPr="00185177">
        <w:t>а  24 март се отбелязва Световния ден за борба с туберкулозата, като инициативите тази година ще се проведат под мотото</w:t>
      </w:r>
      <w:r w:rsidRPr="002E243F">
        <w:t>: „Да! Ние можем да спрем туберкулозата</w:t>
      </w:r>
      <w:r w:rsidRPr="002E243F">
        <w:rPr>
          <w:lang w:val="en-US"/>
        </w:rPr>
        <w:t>!</w:t>
      </w:r>
      <w:r w:rsidRPr="002E243F">
        <w:t xml:space="preserve">“. </w:t>
      </w:r>
    </w:p>
    <w:p w14:paraId="609EF107" w14:textId="77777777" w:rsidR="001F0CC4" w:rsidRPr="00B00E7A" w:rsidRDefault="001F0CC4" w:rsidP="001F0CC4">
      <w:pPr>
        <w:ind w:right="-16"/>
        <w:jc w:val="both"/>
      </w:pPr>
      <w:r w:rsidRPr="00185177">
        <w:t xml:space="preserve">В тази връзка и по традиция е обявена </w:t>
      </w:r>
      <w:r w:rsidRPr="002E243F">
        <w:t>„Седмиц</w:t>
      </w:r>
      <w:r>
        <w:t>а на отворените врати“, която се провежда</w:t>
      </w:r>
      <w:r w:rsidRPr="002E243F">
        <w:t xml:space="preserve"> в периода </w:t>
      </w:r>
      <w:r w:rsidRPr="002E243F">
        <w:rPr>
          <w:lang w:val="ru-RU"/>
        </w:rPr>
        <w:t xml:space="preserve">18-22 </w:t>
      </w:r>
      <w:r w:rsidRPr="002E243F">
        <w:t>март 2024г</w:t>
      </w:r>
      <w:r>
        <w:t xml:space="preserve">. </w:t>
      </w:r>
      <w:r w:rsidRPr="00B00E7A">
        <w:t xml:space="preserve">в </w:t>
      </w:r>
      <w:proofErr w:type="spellStart"/>
      <w:r w:rsidRPr="00B00E7A">
        <w:t>Пневмофтизиатричния</w:t>
      </w:r>
      <w:proofErr w:type="spellEnd"/>
      <w:r w:rsidRPr="00B00E7A">
        <w:t xml:space="preserve"> кабинет към МБАЛ - Добрич (терапевтичен корпус, приземен етаж).</w:t>
      </w:r>
    </w:p>
    <w:p w14:paraId="4784ABD6" w14:textId="14E31DC8" w:rsidR="00CC2687" w:rsidRPr="00185177" w:rsidRDefault="00CC2687" w:rsidP="001F0CC4">
      <w:pPr>
        <w:spacing w:before="120"/>
        <w:jc w:val="both"/>
        <w:rPr>
          <w:rStyle w:val="af4"/>
          <w:b w:val="0"/>
        </w:rPr>
      </w:pPr>
      <w:r w:rsidRPr="00185177">
        <w:rPr>
          <w:rStyle w:val="af4"/>
          <w:b w:val="0"/>
        </w:rPr>
        <w:t xml:space="preserve">Туберкулозата е една от най-древните болести на човечеството. Независимо от постигнатите успехи в диагностиката, </w:t>
      </w:r>
      <w:proofErr w:type="spellStart"/>
      <w:r w:rsidRPr="00185177">
        <w:rPr>
          <w:rStyle w:val="af4"/>
          <w:b w:val="0"/>
        </w:rPr>
        <w:t>имунопрофилактиката</w:t>
      </w:r>
      <w:proofErr w:type="spellEnd"/>
      <w:r w:rsidRPr="00185177">
        <w:rPr>
          <w:rStyle w:val="af4"/>
          <w:b w:val="0"/>
        </w:rPr>
        <w:t xml:space="preserve"> и лечението й, тя си остава една от широко разпространените инфекции.</w:t>
      </w:r>
    </w:p>
    <w:p w14:paraId="1E56999F" w14:textId="77777777" w:rsidR="00E566BD" w:rsidRDefault="00CC2687" w:rsidP="001F0CC4">
      <w:pPr>
        <w:spacing w:before="120"/>
        <w:jc w:val="both"/>
      </w:pPr>
      <w:r w:rsidRPr="00185177">
        <w:rPr>
          <w:rStyle w:val="af4"/>
          <w:b w:val="0"/>
        </w:rPr>
        <w:t xml:space="preserve">Туберкулозата е инфекциозно заболяване, което се характеризира с поражение на различни органи и системи (най-често белите дробове) и хронично протичане. Заболяването има здравно и медико-социално значение, което се определя от широкото му разпространение, тежестта на протичане и </w:t>
      </w:r>
      <w:r w:rsidRPr="00185177">
        <w:t>сравнително висока смъртност при липса на лечение. Като социално</w:t>
      </w:r>
      <w:r w:rsidR="00203F22">
        <w:t xml:space="preserve"> </w:t>
      </w:r>
      <w:r w:rsidRPr="00185177">
        <w:t>значимо заболяване се свързва с икономическото развитие на дадена страна, условията на живот и бит на населението, нивото на здравеопазването и др.</w:t>
      </w:r>
      <w:r w:rsidR="00E566BD" w:rsidRPr="00E566BD">
        <w:t xml:space="preserve"> </w:t>
      </w:r>
    </w:p>
    <w:p w14:paraId="47C118BE" w14:textId="4C43D73A" w:rsidR="00CC2687" w:rsidRPr="00185177" w:rsidRDefault="00E566BD" w:rsidP="001F0CC4">
      <w:pPr>
        <w:spacing w:before="120"/>
        <w:jc w:val="both"/>
      </w:pPr>
      <w:proofErr w:type="spellStart"/>
      <w:r w:rsidRPr="00185177">
        <w:t>Мултирезистентната</w:t>
      </w:r>
      <w:proofErr w:type="spellEnd"/>
      <w:r w:rsidRPr="00185177">
        <w:t xml:space="preserve"> туберкулоза остава заплаха на общественото здраве и здравната сигурност. В световен план само около 2 от 5 души с резистентна към лекарства туберкулоза са получили достъп до лечение през 2022г. Глобалните усилия за борба с туберкулозата са спасили около 75 млн. живота от 2000г. насам - без лечение смъртността от туберкулоза е висока (около 50%). Около 85% от хората с туберкулоза могат да бъдат излекувани при правилно провеждане на </w:t>
      </w:r>
      <w:proofErr w:type="spellStart"/>
      <w:r w:rsidRPr="00185177">
        <w:t>противотуберкулозна</w:t>
      </w:r>
      <w:proofErr w:type="spellEnd"/>
      <w:r w:rsidRPr="00185177">
        <w:t xml:space="preserve"> терапия. </w:t>
      </w:r>
    </w:p>
    <w:p w14:paraId="55DF0F5B" w14:textId="0C473A3A" w:rsidR="00CC2687" w:rsidRPr="00185177" w:rsidRDefault="00CC2687" w:rsidP="001F0CC4">
      <w:pPr>
        <w:spacing w:before="120"/>
        <w:jc w:val="both"/>
      </w:pPr>
      <w:r w:rsidRPr="00185177">
        <w:t>Рискови фактори:</w:t>
      </w:r>
    </w:p>
    <w:p w14:paraId="695D0A32" w14:textId="77777777" w:rsidR="00CC2687" w:rsidRPr="00185177" w:rsidRDefault="00CC2687" w:rsidP="00CC2687">
      <w:pPr>
        <w:numPr>
          <w:ilvl w:val="0"/>
          <w:numId w:val="9"/>
        </w:numPr>
        <w:jc w:val="both"/>
      </w:pPr>
      <w:r w:rsidRPr="00185177">
        <w:t>непосредствен контакт с болен от туберкулоза (най-голям риск при семеен контакт или в затворени колективи);</w:t>
      </w:r>
    </w:p>
    <w:p w14:paraId="315D0ED6" w14:textId="77777777" w:rsidR="00CC2687" w:rsidRPr="00185177" w:rsidRDefault="00CC2687" w:rsidP="00CC2687">
      <w:pPr>
        <w:numPr>
          <w:ilvl w:val="0"/>
          <w:numId w:val="9"/>
        </w:numPr>
        <w:jc w:val="both"/>
      </w:pPr>
      <w:r w:rsidRPr="00185177">
        <w:t>пушене и злоупотреба с алкохол;</w:t>
      </w:r>
    </w:p>
    <w:p w14:paraId="5A0EE615" w14:textId="196A9805" w:rsidR="00CC2687" w:rsidRPr="00185177" w:rsidRDefault="00CC2687" w:rsidP="00CC2687">
      <w:pPr>
        <w:numPr>
          <w:ilvl w:val="0"/>
          <w:numId w:val="9"/>
        </w:numPr>
        <w:jc w:val="both"/>
      </w:pPr>
      <w:r w:rsidRPr="00185177">
        <w:t>липса на ваксинация срещу туберкулоза или некач</w:t>
      </w:r>
      <w:r w:rsidR="00E566BD">
        <w:t>ественото й</w:t>
      </w:r>
      <w:r w:rsidRPr="00185177">
        <w:t xml:space="preserve"> провеждане без остатъчен белег;</w:t>
      </w:r>
    </w:p>
    <w:p w14:paraId="089D9244" w14:textId="77777777" w:rsidR="00CC2687" w:rsidRPr="00185177" w:rsidRDefault="00CC2687" w:rsidP="00CC2687">
      <w:pPr>
        <w:numPr>
          <w:ilvl w:val="0"/>
          <w:numId w:val="9"/>
        </w:numPr>
        <w:jc w:val="both"/>
      </w:pPr>
      <w:r w:rsidRPr="00185177">
        <w:t>намалени защитни възможности на организма след прекарани инфекции, хиповитаминоза, преумора, непълноценно хранене, нехигиенични условия на труд и бит и др.;</w:t>
      </w:r>
    </w:p>
    <w:p w14:paraId="2000FDFE" w14:textId="77777777" w:rsidR="00CC2687" w:rsidRPr="00185177" w:rsidRDefault="00CC2687" w:rsidP="00CC2687">
      <w:pPr>
        <w:numPr>
          <w:ilvl w:val="0"/>
          <w:numId w:val="9"/>
        </w:numPr>
        <w:jc w:val="both"/>
      </w:pPr>
      <w:r w:rsidRPr="00185177">
        <w:t>наличие на хронични заболявания - хроничен бронхит, бронхиална астма, ХОББ, диабет, алергични състояния и др.;</w:t>
      </w:r>
    </w:p>
    <w:p w14:paraId="611CB118" w14:textId="77777777" w:rsidR="00CC2687" w:rsidRPr="00185177" w:rsidRDefault="00CC2687" w:rsidP="00CC2687">
      <w:pPr>
        <w:numPr>
          <w:ilvl w:val="0"/>
          <w:numId w:val="9"/>
        </w:numPr>
        <w:jc w:val="both"/>
      </w:pPr>
      <w:proofErr w:type="spellStart"/>
      <w:r w:rsidRPr="00185177">
        <w:t>заразеност</w:t>
      </w:r>
      <w:proofErr w:type="spellEnd"/>
      <w:r w:rsidRPr="00185177">
        <w:t xml:space="preserve"> с вируса на СПИН.</w:t>
      </w:r>
    </w:p>
    <w:p w14:paraId="24C2CBEC" w14:textId="2AA2A1CE" w:rsidR="00CC2687" w:rsidRPr="00185177" w:rsidRDefault="00CC2687" w:rsidP="001F0CC4">
      <w:pPr>
        <w:spacing w:before="120"/>
        <w:jc w:val="both"/>
      </w:pPr>
      <w:r w:rsidRPr="00185177">
        <w:lastRenderedPageBreak/>
        <w:t>Основното средство за предпазване от туберкулоза е задължи</w:t>
      </w:r>
      <w:r w:rsidR="00312E0F">
        <w:t>телната активна имунизация на на</w:t>
      </w:r>
      <w:r w:rsidRPr="00185177">
        <w:t xml:space="preserve">селението с </w:t>
      </w:r>
      <w:r w:rsidRPr="00DE703F">
        <w:t>БЦЖ ваксина.</w:t>
      </w:r>
      <w:r w:rsidRPr="00185177">
        <w:rPr>
          <w:b/>
        </w:rPr>
        <w:t xml:space="preserve"> </w:t>
      </w:r>
      <w:r w:rsidRPr="00185177">
        <w:t>Съгласно Имунизационния календар на Република България всяко здраво новородено дете</w:t>
      </w:r>
      <w:r w:rsidRPr="00185177">
        <w:rPr>
          <w:b/>
        </w:rPr>
        <w:t xml:space="preserve"> </w:t>
      </w:r>
      <w:r w:rsidR="00E566BD">
        <w:t>се имунизира от 48-я час след</w:t>
      </w:r>
      <w:r w:rsidR="00D0050F">
        <w:t xml:space="preserve"> раждането (</w:t>
      </w:r>
      <w:r w:rsidR="00312E0F">
        <w:t xml:space="preserve">от 7 месечна възраст </w:t>
      </w:r>
      <w:r w:rsidR="000812FC">
        <w:t xml:space="preserve">се извършва </w:t>
      </w:r>
      <w:proofErr w:type="spellStart"/>
      <w:r w:rsidR="000812FC">
        <w:rPr>
          <w:color w:val="000000"/>
          <w:lang w:val="en"/>
        </w:rPr>
        <w:t>п</w:t>
      </w:r>
      <w:r w:rsidR="00D0050F">
        <w:rPr>
          <w:color w:val="000000"/>
          <w:lang w:val="en"/>
        </w:rPr>
        <w:t>роверка</w:t>
      </w:r>
      <w:proofErr w:type="spellEnd"/>
      <w:r w:rsidR="000812FC">
        <w:rPr>
          <w:color w:val="000000"/>
          <w:lang w:val="en"/>
        </w:rPr>
        <w:t xml:space="preserve"> за </w:t>
      </w:r>
      <w:proofErr w:type="spellStart"/>
      <w:r w:rsidR="000812FC">
        <w:rPr>
          <w:color w:val="000000"/>
          <w:lang w:val="en"/>
        </w:rPr>
        <w:t>белег</w:t>
      </w:r>
      <w:proofErr w:type="spellEnd"/>
      <w:r w:rsidR="000812FC">
        <w:rPr>
          <w:color w:val="000000"/>
          <w:lang w:val="en"/>
        </w:rPr>
        <w:t xml:space="preserve"> </w:t>
      </w:r>
      <w:proofErr w:type="spellStart"/>
      <w:r w:rsidR="000812FC">
        <w:rPr>
          <w:color w:val="000000"/>
          <w:lang w:val="en"/>
        </w:rPr>
        <w:t>след</w:t>
      </w:r>
      <w:proofErr w:type="spellEnd"/>
      <w:r w:rsidR="000812FC">
        <w:rPr>
          <w:color w:val="000000"/>
          <w:lang w:val="en"/>
        </w:rPr>
        <w:t xml:space="preserve"> БЦЖ </w:t>
      </w:r>
      <w:proofErr w:type="spellStart"/>
      <w:r w:rsidR="000812FC">
        <w:rPr>
          <w:color w:val="000000"/>
          <w:lang w:val="en"/>
        </w:rPr>
        <w:t>имунизацията</w:t>
      </w:r>
      <w:proofErr w:type="spellEnd"/>
      <w:r w:rsidR="000812FC">
        <w:rPr>
          <w:color w:val="000000"/>
          <w:lang w:val="en"/>
        </w:rPr>
        <w:t>, н</w:t>
      </w:r>
      <w:r w:rsidR="00D0050F">
        <w:rPr>
          <w:color w:val="000000"/>
          <w:lang w:val="en"/>
        </w:rPr>
        <w:t xml:space="preserve">а </w:t>
      </w:r>
      <w:proofErr w:type="spellStart"/>
      <w:r w:rsidR="00D0050F">
        <w:rPr>
          <w:color w:val="000000"/>
          <w:lang w:val="en"/>
        </w:rPr>
        <w:t>децата</w:t>
      </w:r>
      <w:proofErr w:type="spellEnd"/>
      <w:r w:rsidR="00D0050F">
        <w:rPr>
          <w:color w:val="000000"/>
          <w:lang w:val="en"/>
        </w:rPr>
        <w:t xml:space="preserve"> </w:t>
      </w:r>
      <w:proofErr w:type="spellStart"/>
      <w:r w:rsidR="00D0050F">
        <w:rPr>
          <w:color w:val="000000"/>
          <w:lang w:val="en"/>
        </w:rPr>
        <w:t>без</w:t>
      </w:r>
      <w:proofErr w:type="spellEnd"/>
      <w:r w:rsidR="00D0050F">
        <w:rPr>
          <w:color w:val="000000"/>
          <w:lang w:val="en"/>
        </w:rPr>
        <w:t xml:space="preserve"> </w:t>
      </w:r>
      <w:proofErr w:type="spellStart"/>
      <w:r w:rsidR="00D0050F">
        <w:rPr>
          <w:color w:val="000000"/>
          <w:lang w:val="en"/>
        </w:rPr>
        <w:t>белег</w:t>
      </w:r>
      <w:proofErr w:type="spellEnd"/>
      <w:r w:rsidR="00D0050F">
        <w:rPr>
          <w:color w:val="000000"/>
          <w:lang w:val="en"/>
        </w:rPr>
        <w:t xml:space="preserve"> </w:t>
      </w:r>
      <w:proofErr w:type="spellStart"/>
      <w:r w:rsidR="00D0050F">
        <w:rPr>
          <w:color w:val="000000"/>
          <w:lang w:val="en"/>
        </w:rPr>
        <w:t>се</w:t>
      </w:r>
      <w:proofErr w:type="spellEnd"/>
      <w:r w:rsidR="00D0050F">
        <w:rPr>
          <w:color w:val="000000"/>
          <w:lang w:val="en"/>
        </w:rPr>
        <w:t xml:space="preserve"> </w:t>
      </w:r>
      <w:proofErr w:type="spellStart"/>
      <w:r w:rsidR="00D0050F">
        <w:rPr>
          <w:color w:val="000000"/>
          <w:lang w:val="en"/>
        </w:rPr>
        <w:t>прави</w:t>
      </w:r>
      <w:proofErr w:type="spellEnd"/>
      <w:r w:rsidR="00D0050F">
        <w:rPr>
          <w:color w:val="000000"/>
          <w:lang w:val="en"/>
        </w:rPr>
        <w:t xml:space="preserve"> </w:t>
      </w:r>
      <w:proofErr w:type="spellStart"/>
      <w:r w:rsidR="00D0050F">
        <w:rPr>
          <w:color w:val="000000"/>
          <w:lang w:val="en"/>
        </w:rPr>
        <w:t>проба</w:t>
      </w:r>
      <w:proofErr w:type="spellEnd"/>
      <w:r w:rsidR="00D0050F">
        <w:rPr>
          <w:color w:val="000000"/>
          <w:lang w:val="en"/>
        </w:rPr>
        <w:t xml:space="preserve"> </w:t>
      </w:r>
      <w:proofErr w:type="spellStart"/>
      <w:r w:rsidR="000812FC">
        <w:rPr>
          <w:color w:val="000000"/>
          <w:lang w:val="en"/>
        </w:rPr>
        <w:t>Манту</w:t>
      </w:r>
      <w:proofErr w:type="spellEnd"/>
      <w:r w:rsidR="000812FC">
        <w:rPr>
          <w:color w:val="000000"/>
          <w:lang w:val="en"/>
        </w:rPr>
        <w:t xml:space="preserve">, </w:t>
      </w:r>
      <w:proofErr w:type="spellStart"/>
      <w:r w:rsidR="000812FC">
        <w:rPr>
          <w:color w:val="000000"/>
          <w:lang w:val="en"/>
        </w:rPr>
        <w:t>о</w:t>
      </w:r>
      <w:r w:rsidR="00D0050F">
        <w:rPr>
          <w:color w:val="000000"/>
          <w:lang w:val="en"/>
        </w:rPr>
        <w:t>трицателните</w:t>
      </w:r>
      <w:proofErr w:type="spellEnd"/>
      <w:r w:rsidR="00D0050F">
        <w:rPr>
          <w:color w:val="000000"/>
          <w:lang w:val="en"/>
        </w:rPr>
        <w:t xml:space="preserve"> </w:t>
      </w:r>
      <w:proofErr w:type="spellStart"/>
      <w:r w:rsidR="00D0050F">
        <w:rPr>
          <w:color w:val="000000"/>
          <w:lang w:val="en"/>
        </w:rPr>
        <w:t>се</w:t>
      </w:r>
      <w:proofErr w:type="spellEnd"/>
      <w:r w:rsidR="00D0050F">
        <w:rPr>
          <w:color w:val="000000"/>
          <w:lang w:val="en"/>
        </w:rPr>
        <w:t xml:space="preserve"> </w:t>
      </w:r>
      <w:proofErr w:type="spellStart"/>
      <w:r w:rsidR="00D0050F">
        <w:rPr>
          <w:color w:val="000000"/>
          <w:lang w:val="en"/>
        </w:rPr>
        <w:t>имунизират</w:t>
      </w:r>
      <w:proofErr w:type="spellEnd"/>
      <w:r w:rsidR="00D0050F">
        <w:rPr>
          <w:color w:val="000000"/>
          <w:lang w:val="en"/>
        </w:rPr>
        <w:t xml:space="preserve"> с БЦЖ </w:t>
      </w:r>
      <w:proofErr w:type="spellStart"/>
      <w:r w:rsidR="00D0050F">
        <w:rPr>
          <w:color w:val="000000"/>
          <w:lang w:val="en"/>
        </w:rPr>
        <w:t>ваксина</w:t>
      </w:r>
      <w:proofErr w:type="spellEnd"/>
      <w:r w:rsidR="000812FC">
        <w:rPr>
          <w:color w:val="000000"/>
        </w:rPr>
        <w:t>)</w:t>
      </w:r>
      <w:r w:rsidR="000812FC">
        <w:rPr>
          <w:color w:val="000000"/>
          <w:lang w:val="en"/>
        </w:rPr>
        <w:t xml:space="preserve"> </w:t>
      </w:r>
      <w:r w:rsidR="00312E0F">
        <w:t xml:space="preserve">и </w:t>
      </w:r>
      <w:r w:rsidR="00D0050F" w:rsidRPr="00185177">
        <w:t xml:space="preserve">се </w:t>
      </w:r>
      <w:proofErr w:type="spellStart"/>
      <w:r w:rsidR="00D0050F" w:rsidRPr="00185177">
        <w:t>реимунизира</w:t>
      </w:r>
      <w:proofErr w:type="spellEnd"/>
      <w:r w:rsidR="00D0050F" w:rsidRPr="00185177">
        <w:t xml:space="preserve"> </w:t>
      </w:r>
      <w:r w:rsidR="007F5C30" w:rsidRPr="00185177">
        <w:t xml:space="preserve">на 7 </w:t>
      </w:r>
      <w:r w:rsidR="00312E0F">
        <w:t>годишна възраст,</w:t>
      </w:r>
      <w:r w:rsidR="00DE703F">
        <w:t xml:space="preserve"> </w:t>
      </w:r>
      <w:r w:rsidR="00F45ECF">
        <w:t xml:space="preserve">но </w:t>
      </w:r>
      <w:r w:rsidR="00DE703F">
        <w:t xml:space="preserve">само след </w:t>
      </w:r>
      <w:r w:rsidRPr="00185177">
        <w:t>отрицателна проба Манту.</w:t>
      </w:r>
    </w:p>
    <w:p w14:paraId="443CC71C" w14:textId="77CB76BC" w:rsidR="00CC2687" w:rsidRPr="00185177" w:rsidRDefault="007F5C30" w:rsidP="00CC2687">
      <w:pPr>
        <w:jc w:val="both"/>
      </w:pPr>
      <w:r w:rsidRPr="00185177">
        <w:t>Важно е п</w:t>
      </w:r>
      <w:r w:rsidR="00CC2687" w:rsidRPr="00185177">
        <w:t>оддържане</w:t>
      </w:r>
      <w:r w:rsidRPr="00185177">
        <w:t>то</w:t>
      </w:r>
      <w:r w:rsidR="00CC2687" w:rsidRPr="00185177">
        <w:t xml:space="preserve"> на естествените съпротивителни сили на организма чрез пълноценно хранене, което е богато на белтъчини и витамини, поддържане на добра лична и обществена хигиена, осигуряване на оптимални условия на п</w:t>
      </w:r>
      <w:r w:rsidRPr="00185177">
        <w:t>очивка и добър двигателен режим, както и к</w:t>
      </w:r>
      <w:r w:rsidR="00CC2687" w:rsidRPr="00185177">
        <w:t>онсумиране на хранителни продукти, които са преминали ветеринарно-санитарен контрол.</w:t>
      </w:r>
    </w:p>
    <w:p w14:paraId="6AAF62D9" w14:textId="40C59AE6" w:rsidR="00CC2687" w:rsidRPr="00185177" w:rsidRDefault="00CC2687" w:rsidP="001F0CC4">
      <w:pPr>
        <w:spacing w:before="120"/>
        <w:jc w:val="both"/>
      </w:pPr>
      <w:r w:rsidRPr="00185177">
        <w:t>Днес туберкулозата е болест, която може да се излекува, ако се открие своевременно и се спазва стриктно лечението. При установен случай на заболяване в семейството, всички членове трябва задължи</w:t>
      </w:r>
      <w:r w:rsidR="00312E0F">
        <w:t>телно да се консултират с лекар.</w:t>
      </w:r>
      <w:r w:rsidRPr="00185177">
        <w:t xml:space="preserve"> </w:t>
      </w:r>
    </w:p>
    <w:p w14:paraId="1EB89A4A" w14:textId="77777777" w:rsidR="004E225A" w:rsidRPr="00185177" w:rsidRDefault="004E225A" w:rsidP="001F0CC4">
      <w:pPr>
        <w:spacing w:before="120"/>
        <w:jc w:val="both"/>
      </w:pPr>
      <w:r w:rsidRPr="00185177">
        <w:t>Туберкулозата е предотвратима и обикновено лечима болест. Въпреки това през 2022г. туберкулозата е на второ място като причина за смърт в света от заразно заболяване, след COVID-19 с 1,3 млн. починали лица.</w:t>
      </w:r>
    </w:p>
    <w:p w14:paraId="2B03D370" w14:textId="77777777" w:rsidR="004E225A" w:rsidRPr="00185177" w:rsidRDefault="004E225A" w:rsidP="001F0CC4">
      <w:pPr>
        <w:spacing w:before="120"/>
        <w:jc w:val="both"/>
      </w:pPr>
      <w:r w:rsidRPr="00185177">
        <w:t xml:space="preserve">Туберкулозата присъства във всички страни и възрастови групи. През 2022г. броят на заболелите в света от туберкулоза е приблизително 10,6 млн. души, от които 5,8 млн. са мъже, 3,5 млн. са жени и 1,3 млн. са деца. </w:t>
      </w:r>
    </w:p>
    <w:p w14:paraId="5F2EC36E" w14:textId="206F4671" w:rsidR="004E225A" w:rsidRDefault="004E225A" w:rsidP="001F0CC4">
      <w:pPr>
        <w:spacing w:before="120"/>
        <w:jc w:val="both"/>
      </w:pPr>
      <w:r w:rsidRPr="00185177">
        <w:t xml:space="preserve">Броят на хората, които се заразяват и развиват заболяване може да бъде намален чрез </w:t>
      </w:r>
      <w:proofErr w:type="spellStart"/>
      <w:r w:rsidRPr="00185177">
        <w:t>многосекторни</w:t>
      </w:r>
      <w:proofErr w:type="spellEnd"/>
      <w:r w:rsidRPr="00185177">
        <w:t xml:space="preserve"> действия за справяне с детерминантите на туберкулозата като бедност, недохранване, ХИВ инфекция, тютюнопушене и диабет. Някои държави вече са намалили бремето на заболяването от туберкулоза до по-малко от 10 случая и по-малко от един смъртен случай на 100 000 души население годишно.</w:t>
      </w:r>
    </w:p>
    <w:p w14:paraId="67EE2188" w14:textId="4F65BD9A" w:rsidR="00E566BD" w:rsidRPr="00185177" w:rsidRDefault="00E566BD" w:rsidP="001F0CC4">
      <w:pPr>
        <w:spacing w:before="120"/>
        <w:ind w:right="-16"/>
        <w:jc w:val="both"/>
      </w:pPr>
      <w:r w:rsidRPr="00185177">
        <w:t xml:space="preserve">В България през последните години се наблюдава тенденция за намаляване на </w:t>
      </w:r>
      <w:proofErr w:type="spellStart"/>
      <w:r w:rsidRPr="00185177">
        <w:t>заболяемостта</w:t>
      </w:r>
      <w:proofErr w:type="spellEnd"/>
      <w:r w:rsidR="001F0CC4">
        <w:t xml:space="preserve"> от туберкулоза</w:t>
      </w:r>
      <w:r w:rsidRPr="00185177">
        <w:t>, за област Добрич тенденцията следва тази за страната.</w:t>
      </w:r>
    </w:p>
    <w:p w14:paraId="52A1CC50" w14:textId="727522D2" w:rsidR="00282D80" w:rsidRPr="00185177" w:rsidRDefault="001F0CC4" w:rsidP="001F0CC4">
      <w:pPr>
        <w:spacing w:before="120"/>
        <w:ind w:right="-16"/>
        <w:jc w:val="both"/>
        <w:rPr>
          <w:lang w:val="be-BY"/>
        </w:rPr>
      </w:pPr>
      <w:r>
        <w:rPr>
          <w:lang w:val="be-BY"/>
        </w:rPr>
        <w:t>П</w:t>
      </w:r>
      <w:r w:rsidRPr="00185177">
        <w:rPr>
          <w:lang w:val="be-BY"/>
        </w:rPr>
        <w:t>рез 2023г.</w:t>
      </w:r>
      <w:r w:rsidRPr="00185177">
        <w:rPr>
          <w:lang w:val="ru-RU"/>
        </w:rPr>
        <w:t xml:space="preserve"> </w:t>
      </w:r>
      <w:r>
        <w:rPr>
          <w:lang w:val="be-BY"/>
        </w:rPr>
        <w:t>в</w:t>
      </w:r>
      <w:r w:rsidR="00282D80" w:rsidRPr="00185177">
        <w:rPr>
          <w:lang w:val="be-BY"/>
        </w:rPr>
        <w:t xml:space="preserve"> област Добрич са регистрирани 17 </w:t>
      </w:r>
      <w:r w:rsidR="00E566BD">
        <w:rPr>
          <w:lang w:val="be-BY"/>
        </w:rPr>
        <w:t xml:space="preserve">лица, </w:t>
      </w:r>
      <w:r w:rsidR="00282D80" w:rsidRPr="00185177">
        <w:rPr>
          <w:lang w:val="be-BY"/>
        </w:rPr>
        <w:t>заболели от Туберкулоза, заболяемост 11,55%ооо. За сравнение:</w:t>
      </w:r>
    </w:p>
    <w:p w14:paraId="44BE21D4" w14:textId="78A2FA52" w:rsidR="00282D80" w:rsidRPr="00185177" w:rsidRDefault="00282D80" w:rsidP="00445876">
      <w:pPr>
        <w:pStyle w:val="af2"/>
        <w:numPr>
          <w:ilvl w:val="0"/>
          <w:numId w:val="15"/>
        </w:numPr>
        <w:ind w:right="-16"/>
        <w:jc w:val="both"/>
        <w:rPr>
          <w:lang w:val="be-BY"/>
        </w:rPr>
      </w:pPr>
      <w:r w:rsidRPr="00185177">
        <w:rPr>
          <w:lang w:val="be-BY"/>
        </w:rPr>
        <w:t>17 заболели, заболяемост 10,16%ооо за 2022г.;</w:t>
      </w:r>
    </w:p>
    <w:p w14:paraId="2A86EB3B" w14:textId="1380941C" w:rsidR="00282D80" w:rsidRPr="00185177" w:rsidRDefault="00282D80" w:rsidP="00445876">
      <w:pPr>
        <w:pStyle w:val="af2"/>
        <w:numPr>
          <w:ilvl w:val="0"/>
          <w:numId w:val="15"/>
        </w:numPr>
        <w:ind w:right="-16"/>
        <w:jc w:val="both"/>
        <w:rPr>
          <w:lang w:val="be-BY"/>
        </w:rPr>
      </w:pPr>
      <w:r w:rsidRPr="00185177">
        <w:rPr>
          <w:lang w:val="be-BY"/>
        </w:rPr>
        <w:t>16 заболели, заболяемост 9,4%ооо за 2021г.;</w:t>
      </w:r>
    </w:p>
    <w:p w14:paraId="705BE414" w14:textId="058E7FBE" w:rsidR="00282D80" w:rsidRPr="00185177" w:rsidRDefault="00B87228" w:rsidP="00445876">
      <w:pPr>
        <w:pStyle w:val="af2"/>
        <w:numPr>
          <w:ilvl w:val="0"/>
          <w:numId w:val="15"/>
        </w:numPr>
        <w:ind w:right="-16"/>
        <w:jc w:val="both"/>
        <w:rPr>
          <w:lang w:val="be-BY"/>
        </w:rPr>
      </w:pPr>
      <w:r w:rsidRPr="00185177">
        <w:rPr>
          <w:lang w:val="be-BY"/>
        </w:rPr>
        <w:t>32 заболели, заболяемост 18,17%ооо з</w:t>
      </w:r>
      <w:r w:rsidR="00282D80" w:rsidRPr="00185177">
        <w:rPr>
          <w:lang w:val="be-BY"/>
        </w:rPr>
        <w:t>а 2018г.</w:t>
      </w:r>
      <w:r w:rsidR="00445876" w:rsidRPr="00185177">
        <w:rPr>
          <w:lang w:val="be-BY"/>
        </w:rPr>
        <w:t>;</w:t>
      </w:r>
      <w:r w:rsidR="00282D80" w:rsidRPr="00185177">
        <w:rPr>
          <w:lang w:val="be-BY"/>
        </w:rPr>
        <w:t xml:space="preserve"> </w:t>
      </w:r>
    </w:p>
    <w:p w14:paraId="0C0933D3" w14:textId="7FAF7907" w:rsidR="00185177" w:rsidRPr="00185177" w:rsidRDefault="00185177" w:rsidP="00185177">
      <w:pPr>
        <w:pStyle w:val="af2"/>
        <w:numPr>
          <w:ilvl w:val="0"/>
          <w:numId w:val="15"/>
        </w:numPr>
        <w:ind w:right="-16"/>
        <w:jc w:val="both"/>
        <w:rPr>
          <w:lang w:val="be-BY"/>
        </w:rPr>
      </w:pPr>
      <w:r w:rsidRPr="00185177">
        <w:t>55 заболели, заболяемост 27,08%ооо</w:t>
      </w:r>
      <w:r w:rsidRPr="00185177">
        <w:rPr>
          <w:lang w:val="be-BY"/>
        </w:rPr>
        <w:t xml:space="preserve"> за</w:t>
      </w:r>
      <w:r w:rsidRPr="00185177">
        <w:t xml:space="preserve"> 2008г. </w:t>
      </w:r>
    </w:p>
    <w:p w14:paraId="4AF6D275" w14:textId="1D13DB98" w:rsidR="002805CE" w:rsidRPr="00E566BD" w:rsidRDefault="002805CE" w:rsidP="00436FBD">
      <w:pPr>
        <w:jc w:val="both"/>
        <w:rPr>
          <w:rFonts w:asciiTheme="minorHAnsi" w:hAnsiTheme="minorHAnsi"/>
          <w:i/>
          <w:color w:val="FF0000"/>
          <w:sz w:val="28"/>
          <w:szCs w:val="28"/>
          <w:lang w:val="ru-RU"/>
        </w:rPr>
      </w:pPr>
    </w:p>
    <w:sectPr w:rsidR="002805CE" w:rsidRPr="00E566BD" w:rsidSect="00F24EE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03BF3" w14:textId="77777777" w:rsidR="00780963" w:rsidRDefault="00780963" w:rsidP="00D5329D">
      <w:r>
        <w:separator/>
      </w:r>
    </w:p>
  </w:endnote>
  <w:endnote w:type="continuationSeparator" w:id="0">
    <w:p w14:paraId="64491206" w14:textId="77777777" w:rsidR="00780963" w:rsidRDefault="00780963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03265" w14:textId="77777777" w:rsidR="009945AF" w:rsidRDefault="009945AF">
    <w:pPr>
      <w:pStyle w:val="a5"/>
    </w:pPr>
  </w:p>
  <w:p w14:paraId="654A2AE0" w14:textId="77777777" w:rsidR="00137555" w:rsidRPr="009945AF" w:rsidRDefault="00137555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32937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1280F914" w14:textId="77777777"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14:paraId="78E01C6D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48AF6939" w14:textId="77777777"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14:paraId="0C6491A4" w14:textId="77777777"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5AAFB" w14:textId="77777777" w:rsidR="00780963" w:rsidRDefault="00780963" w:rsidP="00D5329D">
      <w:r>
        <w:separator/>
      </w:r>
    </w:p>
  </w:footnote>
  <w:footnote w:type="continuationSeparator" w:id="0">
    <w:p w14:paraId="6E52B67A" w14:textId="77777777" w:rsidR="00780963" w:rsidRDefault="00780963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57BB5" w14:textId="77777777" w:rsidR="00510F14" w:rsidRDefault="00510F14">
    <w:pPr>
      <w:pStyle w:val="a3"/>
    </w:pPr>
  </w:p>
  <w:p w14:paraId="73C7B52E" w14:textId="77777777" w:rsidR="00510F14" w:rsidRDefault="00510F14">
    <w:pPr>
      <w:pStyle w:val="a3"/>
    </w:pPr>
  </w:p>
  <w:p w14:paraId="4F7E8B3D" w14:textId="77777777"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1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14:paraId="7E5252E5" w14:textId="77777777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7EEB334F" w14:textId="77777777"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722F213B" wp14:editId="151AC9D9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201C6805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14:paraId="7CCF4747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36EE693A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7347A86A" w14:textId="77777777"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1F14DC40" w14:textId="77777777"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37431E9E" w14:textId="77777777"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65CE"/>
    <w:multiLevelType w:val="hybridMultilevel"/>
    <w:tmpl w:val="A1A4A32A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2F663E"/>
    <w:multiLevelType w:val="hybridMultilevel"/>
    <w:tmpl w:val="82EE72E4"/>
    <w:lvl w:ilvl="0" w:tplc="53FC5334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5AF3B6B"/>
    <w:multiLevelType w:val="hybridMultilevel"/>
    <w:tmpl w:val="A8F8E17A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EA7590"/>
    <w:multiLevelType w:val="hybridMultilevel"/>
    <w:tmpl w:val="B2B6A442"/>
    <w:lvl w:ilvl="0" w:tplc="6B10CB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640CD"/>
    <w:multiLevelType w:val="hybridMultilevel"/>
    <w:tmpl w:val="6C6CE47C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A9A08A0"/>
    <w:multiLevelType w:val="hybridMultilevel"/>
    <w:tmpl w:val="A42CB1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B3AA5"/>
    <w:multiLevelType w:val="hybridMultilevel"/>
    <w:tmpl w:val="0122D77C"/>
    <w:lvl w:ilvl="0" w:tplc="0402000F">
      <w:start w:val="1"/>
      <w:numFmt w:val="decimal"/>
      <w:lvlText w:val="%1."/>
      <w:lvlJc w:val="left"/>
      <w:pPr>
        <w:ind w:left="4329" w:hanging="360"/>
      </w:p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9A3A6B"/>
    <w:multiLevelType w:val="hybridMultilevel"/>
    <w:tmpl w:val="A7BECD8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8427950"/>
    <w:multiLevelType w:val="hybridMultilevel"/>
    <w:tmpl w:val="A6E4E84C"/>
    <w:lvl w:ilvl="0" w:tplc="BFD04202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706626"/>
    <w:multiLevelType w:val="hybridMultilevel"/>
    <w:tmpl w:val="53F8CC4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E46A8A"/>
    <w:multiLevelType w:val="hybridMultilevel"/>
    <w:tmpl w:val="82EE667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A8685B"/>
    <w:multiLevelType w:val="hybridMultilevel"/>
    <w:tmpl w:val="A4F2711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5"/>
  </w:num>
  <w:num w:numId="7">
    <w:abstractNumId w:val="6"/>
  </w:num>
  <w:num w:numId="8">
    <w:abstractNumId w:val="3"/>
  </w:num>
  <w:num w:numId="9">
    <w:abstractNumId w:val="10"/>
  </w:num>
  <w:num w:numId="10">
    <w:abstractNumId w:val="11"/>
  </w:num>
  <w:num w:numId="11">
    <w:abstractNumId w:val="9"/>
  </w:num>
  <w:num w:numId="12">
    <w:abstractNumId w:val="2"/>
  </w:num>
  <w:num w:numId="13">
    <w:abstractNumId w:val="0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8A8"/>
    <w:rsid w:val="00003480"/>
    <w:rsid w:val="00006D5B"/>
    <w:rsid w:val="000143B5"/>
    <w:rsid w:val="00027A46"/>
    <w:rsid w:val="00045743"/>
    <w:rsid w:val="00046F0A"/>
    <w:rsid w:val="00050024"/>
    <w:rsid w:val="0007420F"/>
    <w:rsid w:val="000747B9"/>
    <w:rsid w:val="000757BB"/>
    <w:rsid w:val="00076927"/>
    <w:rsid w:val="000812FC"/>
    <w:rsid w:val="0009765C"/>
    <w:rsid w:val="000978A1"/>
    <w:rsid w:val="000A7FDE"/>
    <w:rsid w:val="000B04B7"/>
    <w:rsid w:val="000B51C4"/>
    <w:rsid w:val="000B6CE0"/>
    <w:rsid w:val="000F3160"/>
    <w:rsid w:val="000F5E0D"/>
    <w:rsid w:val="000F6C67"/>
    <w:rsid w:val="001227FD"/>
    <w:rsid w:val="00124C00"/>
    <w:rsid w:val="00135514"/>
    <w:rsid w:val="00137555"/>
    <w:rsid w:val="0014375B"/>
    <w:rsid w:val="00151B42"/>
    <w:rsid w:val="0015281E"/>
    <w:rsid w:val="001568DE"/>
    <w:rsid w:val="001731D1"/>
    <w:rsid w:val="00173BA4"/>
    <w:rsid w:val="00185177"/>
    <w:rsid w:val="00191C41"/>
    <w:rsid w:val="001A2FCF"/>
    <w:rsid w:val="001A4DFD"/>
    <w:rsid w:val="001B2F2E"/>
    <w:rsid w:val="001C26E0"/>
    <w:rsid w:val="001E2292"/>
    <w:rsid w:val="001E58D8"/>
    <w:rsid w:val="001F00A9"/>
    <w:rsid w:val="001F0CC4"/>
    <w:rsid w:val="002008DD"/>
    <w:rsid w:val="00203B1E"/>
    <w:rsid w:val="00203F22"/>
    <w:rsid w:val="00223005"/>
    <w:rsid w:val="00227550"/>
    <w:rsid w:val="0023374B"/>
    <w:rsid w:val="002407F4"/>
    <w:rsid w:val="002471B0"/>
    <w:rsid w:val="00256696"/>
    <w:rsid w:val="00264850"/>
    <w:rsid w:val="00273EBC"/>
    <w:rsid w:val="002805CE"/>
    <w:rsid w:val="002806EB"/>
    <w:rsid w:val="00282D80"/>
    <w:rsid w:val="00293CE3"/>
    <w:rsid w:val="002941D2"/>
    <w:rsid w:val="002A2AAC"/>
    <w:rsid w:val="002A2ECA"/>
    <w:rsid w:val="002B3860"/>
    <w:rsid w:val="002D025D"/>
    <w:rsid w:val="002E243F"/>
    <w:rsid w:val="002E246B"/>
    <w:rsid w:val="002E4449"/>
    <w:rsid w:val="003045AE"/>
    <w:rsid w:val="00312E0F"/>
    <w:rsid w:val="003137DD"/>
    <w:rsid w:val="00376391"/>
    <w:rsid w:val="00381ED3"/>
    <w:rsid w:val="00383C45"/>
    <w:rsid w:val="003A1AE8"/>
    <w:rsid w:val="003B1507"/>
    <w:rsid w:val="003B161E"/>
    <w:rsid w:val="003C153D"/>
    <w:rsid w:val="003C1988"/>
    <w:rsid w:val="003C6CA0"/>
    <w:rsid w:val="003E7727"/>
    <w:rsid w:val="003F0318"/>
    <w:rsid w:val="003F1432"/>
    <w:rsid w:val="003F5628"/>
    <w:rsid w:val="003F6D61"/>
    <w:rsid w:val="00402A7F"/>
    <w:rsid w:val="004115EE"/>
    <w:rsid w:val="004125D7"/>
    <w:rsid w:val="00422716"/>
    <w:rsid w:val="00430805"/>
    <w:rsid w:val="004313AD"/>
    <w:rsid w:val="00436FBD"/>
    <w:rsid w:val="00436FC5"/>
    <w:rsid w:val="00441740"/>
    <w:rsid w:val="00443923"/>
    <w:rsid w:val="00445876"/>
    <w:rsid w:val="004518F4"/>
    <w:rsid w:val="0045315C"/>
    <w:rsid w:val="004708AE"/>
    <w:rsid w:val="00474E64"/>
    <w:rsid w:val="00477B4E"/>
    <w:rsid w:val="00496A3F"/>
    <w:rsid w:val="00496A40"/>
    <w:rsid w:val="004C3845"/>
    <w:rsid w:val="004D5FB6"/>
    <w:rsid w:val="004D6568"/>
    <w:rsid w:val="004E225A"/>
    <w:rsid w:val="004E4CF2"/>
    <w:rsid w:val="004E5692"/>
    <w:rsid w:val="005048CB"/>
    <w:rsid w:val="00510F14"/>
    <w:rsid w:val="00512920"/>
    <w:rsid w:val="00513212"/>
    <w:rsid w:val="00514052"/>
    <w:rsid w:val="005166A0"/>
    <w:rsid w:val="00530371"/>
    <w:rsid w:val="00530E90"/>
    <w:rsid w:val="005320BF"/>
    <w:rsid w:val="00542D13"/>
    <w:rsid w:val="00553C0F"/>
    <w:rsid w:val="005566E0"/>
    <w:rsid w:val="005614B8"/>
    <w:rsid w:val="00563715"/>
    <w:rsid w:val="005720E7"/>
    <w:rsid w:val="00583E07"/>
    <w:rsid w:val="00592697"/>
    <w:rsid w:val="00596D79"/>
    <w:rsid w:val="005A4B8D"/>
    <w:rsid w:val="005B14FD"/>
    <w:rsid w:val="005C6215"/>
    <w:rsid w:val="005E7B4B"/>
    <w:rsid w:val="005F335F"/>
    <w:rsid w:val="00604F36"/>
    <w:rsid w:val="0063426F"/>
    <w:rsid w:val="00640AD4"/>
    <w:rsid w:val="00645693"/>
    <w:rsid w:val="0064768F"/>
    <w:rsid w:val="00652F94"/>
    <w:rsid w:val="00673840"/>
    <w:rsid w:val="006774A5"/>
    <w:rsid w:val="00682907"/>
    <w:rsid w:val="00692537"/>
    <w:rsid w:val="00692960"/>
    <w:rsid w:val="00696F63"/>
    <w:rsid w:val="006A33FD"/>
    <w:rsid w:val="006B47F4"/>
    <w:rsid w:val="006B5130"/>
    <w:rsid w:val="006B5EE8"/>
    <w:rsid w:val="006C2EF1"/>
    <w:rsid w:val="006C5800"/>
    <w:rsid w:val="006C5DDF"/>
    <w:rsid w:val="006D2F7E"/>
    <w:rsid w:val="00700106"/>
    <w:rsid w:val="00705EA2"/>
    <w:rsid w:val="00710EE0"/>
    <w:rsid w:val="0072549D"/>
    <w:rsid w:val="0072606C"/>
    <w:rsid w:val="00734564"/>
    <w:rsid w:val="00734CC7"/>
    <w:rsid w:val="007430CD"/>
    <w:rsid w:val="007452CA"/>
    <w:rsid w:val="007474BB"/>
    <w:rsid w:val="00752005"/>
    <w:rsid w:val="007563CA"/>
    <w:rsid w:val="00757098"/>
    <w:rsid w:val="007666A1"/>
    <w:rsid w:val="00772A7C"/>
    <w:rsid w:val="00777588"/>
    <w:rsid w:val="00777EE2"/>
    <w:rsid w:val="00780963"/>
    <w:rsid w:val="00787D2D"/>
    <w:rsid w:val="0079319E"/>
    <w:rsid w:val="007A18C6"/>
    <w:rsid w:val="007B2394"/>
    <w:rsid w:val="007B6F38"/>
    <w:rsid w:val="007C061B"/>
    <w:rsid w:val="007C4880"/>
    <w:rsid w:val="007D66CD"/>
    <w:rsid w:val="007D7DD3"/>
    <w:rsid w:val="007E4A5C"/>
    <w:rsid w:val="007F5C30"/>
    <w:rsid w:val="00813E3C"/>
    <w:rsid w:val="00815158"/>
    <w:rsid w:val="0082407D"/>
    <w:rsid w:val="008337B7"/>
    <w:rsid w:val="008354F9"/>
    <w:rsid w:val="00844071"/>
    <w:rsid w:val="00862A82"/>
    <w:rsid w:val="00866D42"/>
    <w:rsid w:val="00870B15"/>
    <w:rsid w:val="00871AD8"/>
    <w:rsid w:val="008725EA"/>
    <w:rsid w:val="00874996"/>
    <w:rsid w:val="00875861"/>
    <w:rsid w:val="00884D9B"/>
    <w:rsid w:val="008979A2"/>
    <w:rsid w:val="008A19F4"/>
    <w:rsid w:val="008A6EF0"/>
    <w:rsid w:val="008B0FD3"/>
    <w:rsid w:val="008C0C67"/>
    <w:rsid w:val="008C5B3E"/>
    <w:rsid w:val="008E2707"/>
    <w:rsid w:val="008E362A"/>
    <w:rsid w:val="008F02FB"/>
    <w:rsid w:val="00901549"/>
    <w:rsid w:val="00907BA8"/>
    <w:rsid w:val="009108A4"/>
    <w:rsid w:val="009130D9"/>
    <w:rsid w:val="00915917"/>
    <w:rsid w:val="00920BD3"/>
    <w:rsid w:val="00937BA9"/>
    <w:rsid w:val="009500FC"/>
    <w:rsid w:val="00953C14"/>
    <w:rsid w:val="00954D12"/>
    <w:rsid w:val="009575EE"/>
    <w:rsid w:val="00967EB1"/>
    <w:rsid w:val="00983799"/>
    <w:rsid w:val="009846A6"/>
    <w:rsid w:val="009945AF"/>
    <w:rsid w:val="009A0D44"/>
    <w:rsid w:val="009A1B9E"/>
    <w:rsid w:val="009A1F3B"/>
    <w:rsid w:val="009A2E47"/>
    <w:rsid w:val="009A33B7"/>
    <w:rsid w:val="009A6DE7"/>
    <w:rsid w:val="009B2AEA"/>
    <w:rsid w:val="009C68B4"/>
    <w:rsid w:val="009D0BFB"/>
    <w:rsid w:val="009D147C"/>
    <w:rsid w:val="009D272F"/>
    <w:rsid w:val="009D3948"/>
    <w:rsid w:val="009E7651"/>
    <w:rsid w:val="009F5125"/>
    <w:rsid w:val="00A043AF"/>
    <w:rsid w:val="00A12181"/>
    <w:rsid w:val="00A25749"/>
    <w:rsid w:val="00A31B6C"/>
    <w:rsid w:val="00A320B7"/>
    <w:rsid w:val="00A42A1A"/>
    <w:rsid w:val="00A4749E"/>
    <w:rsid w:val="00A53F17"/>
    <w:rsid w:val="00A64630"/>
    <w:rsid w:val="00A73F5A"/>
    <w:rsid w:val="00A87869"/>
    <w:rsid w:val="00A91536"/>
    <w:rsid w:val="00A91B9E"/>
    <w:rsid w:val="00A9447F"/>
    <w:rsid w:val="00A9596F"/>
    <w:rsid w:val="00AA0948"/>
    <w:rsid w:val="00AB504C"/>
    <w:rsid w:val="00AC0DF1"/>
    <w:rsid w:val="00AD5247"/>
    <w:rsid w:val="00AE79E5"/>
    <w:rsid w:val="00B00E7A"/>
    <w:rsid w:val="00B02284"/>
    <w:rsid w:val="00B078E9"/>
    <w:rsid w:val="00B126B4"/>
    <w:rsid w:val="00B142A5"/>
    <w:rsid w:val="00B412B9"/>
    <w:rsid w:val="00B47359"/>
    <w:rsid w:val="00B52A09"/>
    <w:rsid w:val="00B61C0B"/>
    <w:rsid w:val="00B64CCB"/>
    <w:rsid w:val="00B74E5B"/>
    <w:rsid w:val="00B80FDA"/>
    <w:rsid w:val="00B87228"/>
    <w:rsid w:val="00BA3275"/>
    <w:rsid w:val="00BA7BA6"/>
    <w:rsid w:val="00BA7C0B"/>
    <w:rsid w:val="00BB161F"/>
    <w:rsid w:val="00BD4B02"/>
    <w:rsid w:val="00BD7CE0"/>
    <w:rsid w:val="00BF0B3D"/>
    <w:rsid w:val="00BF1DDB"/>
    <w:rsid w:val="00BF49D0"/>
    <w:rsid w:val="00BF52AE"/>
    <w:rsid w:val="00C00BD3"/>
    <w:rsid w:val="00C121AB"/>
    <w:rsid w:val="00C255C1"/>
    <w:rsid w:val="00C45504"/>
    <w:rsid w:val="00C53E67"/>
    <w:rsid w:val="00C61FAC"/>
    <w:rsid w:val="00C70891"/>
    <w:rsid w:val="00C7169C"/>
    <w:rsid w:val="00C8415B"/>
    <w:rsid w:val="00C962AC"/>
    <w:rsid w:val="00CA4BB6"/>
    <w:rsid w:val="00CC2687"/>
    <w:rsid w:val="00CC52D3"/>
    <w:rsid w:val="00CD011A"/>
    <w:rsid w:val="00CD12FF"/>
    <w:rsid w:val="00CD2D46"/>
    <w:rsid w:val="00CE1D0B"/>
    <w:rsid w:val="00CE490F"/>
    <w:rsid w:val="00CF7296"/>
    <w:rsid w:val="00D0050F"/>
    <w:rsid w:val="00D01E24"/>
    <w:rsid w:val="00D02725"/>
    <w:rsid w:val="00D028BF"/>
    <w:rsid w:val="00D11EFA"/>
    <w:rsid w:val="00D14738"/>
    <w:rsid w:val="00D16748"/>
    <w:rsid w:val="00D32D9D"/>
    <w:rsid w:val="00D41F6C"/>
    <w:rsid w:val="00D43D59"/>
    <w:rsid w:val="00D507A3"/>
    <w:rsid w:val="00D521DE"/>
    <w:rsid w:val="00D5329D"/>
    <w:rsid w:val="00D7142F"/>
    <w:rsid w:val="00D7372D"/>
    <w:rsid w:val="00D7549F"/>
    <w:rsid w:val="00DA1C4B"/>
    <w:rsid w:val="00DA5CAB"/>
    <w:rsid w:val="00DB5397"/>
    <w:rsid w:val="00DC13B0"/>
    <w:rsid w:val="00DC2CBE"/>
    <w:rsid w:val="00DC7C18"/>
    <w:rsid w:val="00DD3941"/>
    <w:rsid w:val="00DD41BD"/>
    <w:rsid w:val="00DE703F"/>
    <w:rsid w:val="00DF16D0"/>
    <w:rsid w:val="00DF45EB"/>
    <w:rsid w:val="00E1224A"/>
    <w:rsid w:val="00E303FC"/>
    <w:rsid w:val="00E30E00"/>
    <w:rsid w:val="00E566BD"/>
    <w:rsid w:val="00E56C72"/>
    <w:rsid w:val="00E67486"/>
    <w:rsid w:val="00E71BD5"/>
    <w:rsid w:val="00E83CD7"/>
    <w:rsid w:val="00E91EE6"/>
    <w:rsid w:val="00E92F4B"/>
    <w:rsid w:val="00EA25B9"/>
    <w:rsid w:val="00EA3CC2"/>
    <w:rsid w:val="00EA4B58"/>
    <w:rsid w:val="00EA650D"/>
    <w:rsid w:val="00EB303F"/>
    <w:rsid w:val="00EC5AD5"/>
    <w:rsid w:val="00EC684B"/>
    <w:rsid w:val="00ED58A0"/>
    <w:rsid w:val="00EE2A7A"/>
    <w:rsid w:val="00F016AA"/>
    <w:rsid w:val="00F03A2D"/>
    <w:rsid w:val="00F04CCF"/>
    <w:rsid w:val="00F11006"/>
    <w:rsid w:val="00F13167"/>
    <w:rsid w:val="00F16D20"/>
    <w:rsid w:val="00F16E7E"/>
    <w:rsid w:val="00F24504"/>
    <w:rsid w:val="00F24EE9"/>
    <w:rsid w:val="00F267D5"/>
    <w:rsid w:val="00F301EF"/>
    <w:rsid w:val="00F30CFA"/>
    <w:rsid w:val="00F31B3A"/>
    <w:rsid w:val="00F35266"/>
    <w:rsid w:val="00F45ECF"/>
    <w:rsid w:val="00F5014C"/>
    <w:rsid w:val="00F55D87"/>
    <w:rsid w:val="00F56DAE"/>
    <w:rsid w:val="00F57E8C"/>
    <w:rsid w:val="00F87680"/>
    <w:rsid w:val="00F946DF"/>
    <w:rsid w:val="00F952A5"/>
    <w:rsid w:val="00FA0014"/>
    <w:rsid w:val="00FC13C1"/>
    <w:rsid w:val="00FC517C"/>
    <w:rsid w:val="00FD6100"/>
    <w:rsid w:val="00FE663A"/>
    <w:rsid w:val="00FE7560"/>
    <w:rsid w:val="00FF6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E62779"/>
  <w15:docId w15:val="{993B614E-514D-4F09-8F06-24449C7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link w:val="a8"/>
    <w:uiPriority w:val="99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9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412B9"/>
    <w:rPr>
      <w:sz w:val="20"/>
      <w:szCs w:val="20"/>
    </w:rPr>
  </w:style>
  <w:style w:type="character" w:customStyle="1" w:styleId="ac">
    <w:name w:val="Текст на коментар Знак"/>
    <w:basedOn w:val="a0"/>
    <w:link w:val="ab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412B9"/>
    <w:rPr>
      <w:b/>
      <w:bCs/>
    </w:rPr>
  </w:style>
  <w:style w:type="character" w:customStyle="1" w:styleId="ae">
    <w:name w:val="Предмет на коментар Знак"/>
    <w:basedOn w:val="ac"/>
    <w:link w:val="ad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f">
    <w:name w:val="Balloon Text"/>
    <w:basedOn w:val="a"/>
    <w:link w:val="af0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0">
    <w:name w:val="Изнесен текст Знак"/>
    <w:basedOn w:val="a0"/>
    <w:link w:val="af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1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6B5130"/>
    <w:pPr>
      <w:ind w:left="720"/>
      <w:contextualSpacing/>
    </w:pPr>
  </w:style>
  <w:style w:type="paragraph" w:styleId="af3">
    <w:name w:val="Normal (Web)"/>
    <w:basedOn w:val="a"/>
    <w:uiPriority w:val="99"/>
    <w:semiHidden/>
    <w:unhideWhenUsed/>
    <w:rsid w:val="00EA25B9"/>
    <w:pPr>
      <w:spacing w:before="100" w:beforeAutospacing="1" w:after="100" w:afterAutospacing="1"/>
    </w:pPr>
  </w:style>
  <w:style w:type="character" w:customStyle="1" w:styleId="search33">
    <w:name w:val="search33"/>
    <w:basedOn w:val="a0"/>
    <w:rsid w:val="00FA0014"/>
    <w:rPr>
      <w:shd w:val="clear" w:color="auto" w:fill="EBBE51"/>
    </w:rPr>
  </w:style>
  <w:style w:type="character" w:customStyle="1" w:styleId="samedocreference1">
    <w:name w:val="samedocreference1"/>
    <w:basedOn w:val="a0"/>
    <w:rsid w:val="00FA0014"/>
    <w:rPr>
      <w:i w:val="0"/>
      <w:iCs w:val="0"/>
      <w:color w:val="8B0000"/>
      <w:u w:val="single"/>
    </w:rPr>
  </w:style>
  <w:style w:type="paragraph" w:customStyle="1" w:styleId="title18">
    <w:name w:val="title18"/>
    <w:basedOn w:val="a"/>
    <w:rsid w:val="00682907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title19">
    <w:name w:val="title19"/>
    <w:basedOn w:val="a"/>
    <w:rsid w:val="00682907"/>
    <w:pPr>
      <w:spacing w:before="100" w:beforeAutospacing="1" w:after="100" w:afterAutospacing="1"/>
      <w:ind w:firstLine="1155"/>
      <w:jc w:val="both"/>
    </w:pPr>
    <w:rPr>
      <w:i/>
      <w:iCs/>
    </w:rPr>
  </w:style>
  <w:style w:type="character" w:customStyle="1" w:styleId="historyitem">
    <w:name w:val="historyitem"/>
    <w:basedOn w:val="a0"/>
    <w:rsid w:val="00682907"/>
  </w:style>
  <w:style w:type="character" w:customStyle="1" w:styleId="historyitemselected1">
    <w:name w:val="historyitemselected1"/>
    <w:basedOn w:val="a0"/>
    <w:rsid w:val="00682907"/>
    <w:rPr>
      <w:b/>
      <w:bCs/>
      <w:color w:val="0086C6"/>
    </w:rPr>
  </w:style>
  <w:style w:type="paragraph" w:customStyle="1" w:styleId="CharCharCharCharCharCharChar">
    <w:name w:val="Char Char Char Char Char Char Char Знак"/>
    <w:basedOn w:val="a"/>
    <w:rsid w:val="00436FB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f4">
    <w:name w:val="Strong"/>
    <w:basedOn w:val="a0"/>
    <w:qFormat/>
    <w:rsid w:val="00CC2687"/>
    <w:rPr>
      <w:b/>
      <w:bCs/>
    </w:rPr>
  </w:style>
  <w:style w:type="character" w:customStyle="1" w:styleId="a8">
    <w:name w:val="Без разредка Знак"/>
    <w:link w:val="a7"/>
    <w:uiPriority w:val="99"/>
    <w:rsid w:val="00CC2687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746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89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2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6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07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6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1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0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19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3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43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4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26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8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32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4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9148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28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36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4374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28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4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15572-59AF-4740-82A7-F6A6F7134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rzi-dobrich@abv.bg</cp:lastModifiedBy>
  <cp:revision>206</cp:revision>
  <cp:lastPrinted>2024-02-21T15:50:00Z</cp:lastPrinted>
  <dcterms:created xsi:type="dcterms:W3CDTF">2021-03-04T13:58:00Z</dcterms:created>
  <dcterms:modified xsi:type="dcterms:W3CDTF">2024-03-19T12:53:00Z</dcterms:modified>
</cp:coreProperties>
</file>