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14" w:rsidRDefault="00536A14" w:rsidP="00C255C1">
      <w:pPr>
        <w:spacing w:line="360" w:lineRule="auto"/>
        <w:rPr>
          <w:b/>
        </w:rPr>
      </w:pPr>
    </w:p>
    <w:p w:rsidR="002D431B" w:rsidRDefault="002D431B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536A14" w:rsidRPr="006D3D0A" w:rsidRDefault="00536A14" w:rsidP="00EF59B9">
      <w:pPr>
        <w:jc w:val="right"/>
      </w:pPr>
    </w:p>
    <w:p w:rsidR="006950DE" w:rsidRDefault="006025F4" w:rsidP="00F078DD">
      <w:pPr>
        <w:spacing w:after="200"/>
        <w:jc w:val="center"/>
        <w:rPr>
          <w:b/>
          <w:u w:val="single"/>
        </w:rPr>
      </w:pPr>
      <w:r w:rsidRPr="006950DE">
        <w:rPr>
          <w:b/>
          <w:u w:val="single"/>
        </w:rPr>
        <w:t xml:space="preserve"> 10.05</w:t>
      </w:r>
      <w:r w:rsidR="008860D0" w:rsidRPr="006950DE">
        <w:rPr>
          <w:b/>
          <w:u w:val="single"/>
        </w:rPr>
        <w:t>.20</w:t>
      </w:r>
      <w:r w:rsidRPr="006950DE">
        <w:rPr>
          <w:b/>
          <w:u w:val="single"/>
        </w:rPr>
        <w:t>21 г. – СВЕТОВЕН ДЕН НА ДВИГАТЕЛНАТА АКТИВНОСТ</w:t>
      </w:r>
    </w:p>
    <w:p w:rsidR="006B7EB9" w:rsidRPr="00F078DD" w:rsidRDefault="006B7EB9" w:rsidP="00F078DD">
      <w:pPr>
        <w:spacing w:after="200"/>
        <w:jc w:val="center"/>
        <w:rPr>
          <w:b/>
          <w:u w:val="single"/>
        </w:rPr>
      </w:pPr>
    </w:p>
    <w:p w:rsidR="006950DE" w:rsidRPr="006950DE" w:rsidRDefault="00685160" w:rsidP="006B7E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2B80">
        <w:rPr>
          <w:b/>
          <w:shd w:val="clear" w:color="auto" w:fill="FFFFFF"/>
        </w:rPr>
        <w:t>10 май</w:t>
      </w:r>
      <w:r w:rsidRPr="00A82B80">
        <w:rPr>
          <w:shd w:val="clear" w:color="auto" w:fill="FFFFFF"/>
        </w:rPr>
        <w:t xml:space="preserve"> е обявен за Световен ден на физическата активност  с решение на 5</w:t>
      </w:r>
      <w:r w:rsidR="003713F5" w:rsidRPr="00A82B80">
        <w:rPr>
          <w:shd w:val="clear" w:color="auto" w:fill="FFFFFF"/>
        </w:rPr>
        <w:t xml:space="preserve">5-та Световна здравна асамблея с мото: </w:t>
      </w:r>
      <w:r w:rsidRPr="00A82B80">
        <w:rPr>
          <w:b/>
          <w:shd w:val="clear" w:color="auto" w:fill="FFFFFF"/>
        </w:rPr>
        <w:t>“Движението – това е здраве”</w:t>
      </w:r>
      <w:r w:rsidRPr="00A82B80">
        <w:rPr>
          <w:shd w:val="clear" w:color="auto" w:fill="FFFFFF"/>
        </w:rPr>
        <w:t>. Кампанията, подкрепена от Министерството на здравеопазването, цели чрез спорт и физическа активност д</w:t>
      </w:r>
      <w:r w:rsidR="00CF55F8">
        <w:rPr>
          <w:shd w:val="clear" w:color="auto" w:fill="FFFFFF"/>
        </w:rPr>
        <w:t>а ограничи действието на рискови</w:t>
      </w:r>
      <w:r w:rsidRPr="00A82B80">
        <w:rPr>
          <w:shd w:val="clear" w:color="auto" w:fill="FFFFFF"/>
        </w:rPr>
        <w:t>те за здравето фактори – тютюнопушене, нездравословно хранене, стрес и социална изолация.</w:t>
      </w:r>
    </w:p>
    <w:p w:rsidR="006950DE" w:rsidRPr="00A82B80" w:rsidRDefault="006950DE" w:rsidP="00A40D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50DE">
        <w:rPr>
          <w:rFonts w:eastAsiaTheme="minorHAnsi"/>
          <w:lang w:eastAsia="en-US"/>
        </w:rPr>
        <w:t>Ситуационният анализ за нивото на физическа активност сред населението в България, по данни на Националното изследване на факторите на риска за здравето, проведено през 2014 г. потвърждава факта, че е налице сериозен проблем</w:t>
      </w:r>
      <w:r w:rsidR="00803AFC" w:rsidRPr="00A82B80">
        <w:rPr>
          <w:rFonts w:eastAsiaTheme="minorHAnsi"/>
          <w:lang w:eastAsia="en-US"/>
        </w:rPr>
        <w:t xml:space="preserve"> за общественото здравеопазване.</w:t>
      </w:r>
    </w:p>
    <w:p w:rsidR="00A40D7E" w:rsidRPr="00A40D7E" w:rsidRDefault="00803AFC" w:rsidP="00074962">
      <w:pPr>
        <w:pStyle w:val="Default"/>
        <w:jc w:val="both"/>
        <w:rPr>
          <w:rFonts w:eastAsiaTheme="minorHAnsi"/>
          <w:color w:val="auto"/>
          <w:lang w:eastAsia="en-US"/>
        </w:rPr>
      </w:pPr>
      <w:r w:rsidRPr="00803AFC">
        <w:rPr>
          <w:rFonts w:eastAsiaTheme="minorHAnsi"/>
          <w:color w:val="auto"/>
          <w:lang w:eastAsia="en-US"/>
        </w:rPr>
        <w:t>Едва 12.8% от изследваните практикуват ежедневно или 4-6 пъти седмично физически упражнения и</w:t>
      </w:r>
      <w:r w:rsidR="0035335F" w:rsidRPr="00A82B80">
        <w:rPr>
          <w:rFonts w:eastAsiaTheme="minorHAnsi"/>
          <w:color w:val="auto"/>
          <w:lang w:eastAsia="en-US"/>
        </w:rPr>
        <w:t xml:space="preserve"> спорт през свободното време, а</w:t>
      </w:r>
      <w:r w:rsidRPr="00803AFC">
        <w:rPr>
          <w:rFonts w:eastAsiaTheme="minorHAnsi"/>
          <w:color w:val="auto"/>
          <w:lang w:eastAsia="en-US"/>
        </w:rPr>
        <w:t xml:space="preserve"> 2-3 пъти седмично -</w:t>
      </w:r>
      <w:r w:rsidRPr="00A82B80">
        <w:rPr>
          <w:rFonts w:eastAsiaTheme="minorHAnsi"/>
          <w:color w:val="auto"/>
          <w:lang w:eastAsia="en-US"/>
        </w:rPr>
        <w:t xml:space="preserve"> всеки осми. </w:t>
      </w:r>
      <w:r w:rsidR="008D2EBF" w:rsidRPr="008D2EBF">
        <w:rPr>
          <w:rFonts w:eastAsiaTheme="minorHAnsi"/>
          <w:color w:val="auto"/>
          <w:lang w:eastAsia="en-US"/>
        </w:rPr>
        <w:t>Близо половината от изследваните не са имали умерени физически усилия през седмицата, по-често жените и възрастните лица</w:t>
      </w:r>
      <w:r w:rsidR="00A40D7E" w:rsidRPr="00A82B80">
        <w:rPr>
          <w:rFonts w:eastAsiaTheme="minorHAnsi"/>
          <w:color w:val="auto"/>
          <w:lang w:eastAsia="en-US"/>
        </w:rPr>
        <w:t>.</w:t>
      </w:r>
      <w:r w:rsidR="00074962" w:rsidRPr="00A82B80">
        <w:rPr>
          <w:rFonts w:eastAsiaTheme="minorHAnsi"/>
          <w:color w:val="auto"/>
          <w:lang w:eastAsia="en-US"/>
        </w:rPr>
        <w:t xml:space="preserve"> </w:t>
      </w:r>
      <w:r w:rsidR="00CF55F8">
        <w:rPr>
          <w:rFonts w:eastAsiaTheme="minorHAnsi"/>
          <w:color w:val="auto"/>
          <w:lang w:eastAsia="en-US"/>
        </w:rPr>
        <w:t>Над 80</w:t>
      </w:r>
      <w:r w:rsidR="00A40D7E" w:rsidRPr="00A40D7E">
        <w:rPr>
          <w:rFonts w:eastAsiaTheme="minorHAnsi"/>
          <w:color w:val="auto"/>
          <w:lang w:eastAsia="en-US"/>
        </w:rPr>
        <w:t>% от лицата с недостатъчна физ</w:t>
      </w:r>
      <w:r w:rsidR="006F5F66" w:rsidRPr="00A82B80">
        <w:rPr>
          <w:rFonts w:eastAsiaTheme="minorHAnsi"/>
          <w:color w:val="auto"/>
          <w:lang w:eastAsia="en-US"/>
        </w:rPr>
        <w:t xml:space="preserve">ическа </w:t>
      </w:r>
      <w:r w:rsidR="00CF55F8">
        <w:rPr>
          <w:rFonts w:eastAsiaTheme="minorHAnsi"/>
          <w:color w:val="auto"/>
          <w:lang w:eastAsia="en-US"/>
        </w:rPr>
        <w:t xml:space="preserve">активност </w:t>
      </w:r>
      <w:r w:rsidR="00A40D7E" w:rsidRPr="00A40D7E">
        <w:rPr>
          <w:rFonts w:eastAsiaTheme="minorHAnsi"/>
          <w:color w:val="auto"/>
          <w:lang w:eastAsia="en-US"/>
        </w:rPr>
        <w:t>са с установено поне едно заболяване от лекар. С хипертонични стойности на артериалното налягане е всеки четвърти, с наднормена телесна маса и затлъстяване -</w:t>
      </w:r>
      <w:r w:rsidR="006F5F66" w:rsidRPr="00A82B80">
        <w:rPr>
          <w:rFonts w:eastAsiaTheme="minorHAnsi"/>
          <w:color w:val="auto"/>
          <w:lang w:eastAsia="en-US"/>
        </w:rPr>
        <w:t xml:space="preserve"> </w:t>
      </w:r>
      <w:r w:rsidR="00A40D7E" w:rsidRPr="00A40D7E">
        <w:rPr>
          <w:rFonts w:eastAsiaTheme="minorHAnsi"/>
          <w:color w:val="auto"/>
          <w:lang w:eastAsia="en-US"/>
        </w:rPr>
        <w:t>почти всеки втори от тях.</w:t>
      </w:r>
    </w:p>
    <w:p w:rsidR="00803AFC" w:rsidRPr="00A82B80" w:rsidRDefault="00071423" w:rsidP="00657DFF">
      <w:pPr>
        <w:pStyle w:val="Default"/>
        <w:jc w:val="both"/>
        <w:rPr>
          <w:color w:val="auto"/>
        </w:rPr>
      </w:pPr>
      <w:r w:rsidRPr="00A82B80">
        <w:rPr>
          <w:color w:val="auto"/>
        </w:rPr>
        <w:t>Всеки шести ученик отрича да упражнява спорт или друг вид физическа дейност (организирано или самостоятелно) извън часовете по физическо възпитание. В същото време, близо половината анкетирани посочват, че часовете по физическо възпитание в учебната програма не са достатъчни. Над 30% от анкетираните спортуват в спортни/фитнес зали</w:t>
      </w:r>
      <w:r w:rsidR="00657DFF" w:rsidRPr="00A82B80">
        <w:rPr>
          <w:color w:val="auto"/>
        </w:rPr>
        <w:t xml:space="preserve">. </w:t>
      </w:r>
      <w:r w:rsidRPr="00A82B80">
        <w:rPr>
          <w:color w:val="auto"/>
        </w:rPr>
        <w:t>Нисък е делът на децата, които спортуват в двора на училището, в парка или пред дома.</w:t>
      </w:r>
    </w:p>
    <w:p w:rsidR="008E5807" w:rsidRPr="00A82B80" w:rsidRDefault="002B51EA" w:rsidP="002E54A5">
      <w:pPr>
        <w:autoSpaceDE w:val="0"/>
        <w:autoSpaceDN w:val="0"/>
        <w:adjustRightInd w:val="0"/>
        <w:jc w:val="both"/>
      </w:pPr>
      <w:r w:rsidRPr="00A82B80">
        <w:t xml:space="preserve">Посочените резултати показват, че е налице нарастващо обездвижване на населението в страната, което налага разработването и реализирането на национална политика в тази област с </w:t>
      </w:r>
      <w:r w:rsidR="00CF55F8">
        <w:t>участието на всички обществени</w:t>
      </w:r>
      <w:r w:rsidRPr="00A82B80">
        <w:t xml:space="preserve"> структури, ангажирани с този проблем (здравеопазване, образование, транспорт, околна среда, градско планиране, бизнес структури, спорт и туризъм и др.), което ще позволи провеждането на </w:t>
      </w:r>
      <w:proofErr w:type="spellStart"/>
      <w:r w:rsidRPr="00A82B80">
        <w:t>популационно</w:t>
      </w:r>
      <w:proofErr w:type="spellEnd"/>
      <w:r w:rsidRPr="00A82B80">
        <w:t xml:space="preserve"> базирани, нормативно подкрепени действия както в държавния, така и в частния сектор и съобразени с начина на живот на</w:t>
      </w:r>
      <w:r w:rsidR="00074962" w:rsidRPr="00A82B80">
        <w:t xml:space="preserve"> на</w:t>
      </w:r>
      <w:r w:rsidRPr="00A82B80">
        <w:t>селението.</w:t>
      </w:r>
    </w:p>
    <w:p w:rsidR="00C250EB" w:rsidRPr="00A82B80" w:rsidRDefault="00C250EB" w:rsidP="002E54A5">
      <w:pPr>
        <w:pStyle w:val="Default"/>
        <w:jc w:val="both"/>
        <w:rPr>
          <w:color w:val="auto"/>
        </w:rPr>
      </w:pPr>
      <w:r w:rsidRPr="00A82B80">
        <w:rPr>
          <w:color w:val="auto"/>
        </w:rPr>
        <w:t xml:space="preserve">Подходите за насърчаване на физическата активност се променят драстично през последните години. В продължение на няколко десетилетия почти всички интервенции са предназначени да образоват и мотивират хората да бъдат физически активни. Интервенциите през 21-ви век се разширяват </w:t>
      </w:r>
      <w:r w:rsidR="00CF55F8">
        <w:rPr>
          <w:color w:val="auto"/>
        </w:rPr>
        <w:t>в посока интегриране</w:t>
      </w:r>
      <w:r w:rsidRPr="00A82B80">
        <w:rPr>
          <w:color w:val="auto"/>
        </w:rPr>
        <w:t xml:space="preserve"> на двигателната активност в ежедневието на хората чрез дейности по време на отдих, придвижване, работа и обучение. Физическата активност трябва да </w:t>
      </w:r>
      <w:r w:rsidR="00CF55F8">
        <w:rPr>
          <w:color w:val="auto"/>
        </w:rPr>
        <w:t>стане част от</w:t>
      </w:r>
      <w:r w:rsidRPr="00A82B80">
        <w:rPr>
          <w:color w:val="auto"/>
        </w:rPr>
        <w:t xml:space="preserve"> ежедневието и начина на живот.</w:t>
      </w:r>
    </w:p>
    <w:p w:rsidR="00A40D7E" w:rsidRPr="00A82B80" w:rsidRDefault="008E5807" w:rsidP="003F60CB">
      <w:pPr>
        <w:autoSpaceDE w:val="0"/>
        <w:autoSpaceDN w:val="0"/>
        <w:adjustRightInd w:val="0"/>
        <w:spacing w:after="168"/>
        <w:jc w:val="both"/>
        <w:rPr>
          <w:rFonts w:eastAsiaTheme="minorHAnsi"/>
          <w:lang w:eastAsia="en-US"/>
        </w:rPr>
      </w:pPr>
      <w:r w:rsidRPr="00A82B80">
        <w:t>Мерките, необходими за повишаване на физическата активност на населението, включително</w:t>
      </w:r>
      <w:r w:rsidR="0076650B" w:rsidRPr="00A82B80">
        <w:t xml:space="preserve"> и на</w:t>
      </w:r>
      <w:r w:rsidRPr="00A82B80">
        <w:t xml:space="preserve"> децата, са едни от най-икономичните и ефективни подходи на общественото здраве. </w:t>
      </w:r>
    </w:p>
    <w:p w:rsidR="003F60CB" w:rsidRDefault="003F60CB" w:rsidP="00B42F76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3F60CB" w:rsidRDefault="003F60CB" w:rsidP="00B42F76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B42F76" w:rsidRPr="00B42F76" w:rsidRDefault="00B42F76" w:rsidP="00B42F76">
      <w:pPr>
        <w:shd w:val="clear" w:color="auto" w:fill="FFFFFF"/>
        <w:jc w:val="both"/>
        <w:textAlignment w:val="baseline"/>
      </w:pPr>
      <w:r w:rsidRPr="00A82B80">
        <w:rPr>
          <w:b/>
          <w:bCs/>
          <w:bdr w:val="none" w:sz="0" w:space="0" w:color="auto" w:frame="1"/>
        </w:rPr>
        <w:lastRenderedPageBreak/>
        <w:t>Редовната двигателна активност:</w:t>
      </w:r>
    </w:p>
    <w:p w:rsidR="00B42F76" w:rsidRPr="00A82B80" w:rsidRDefault="00B42F76" w:rsidP="00B42F76">
      <w:pPr>
        <w:pStyle w:val="af1"/>
        <w:numPr>
          <w:ilvl w:val="0"/>
          <w:numId w:val="12"/>
        </w:numPr>
        <w:shd w:val="clear" w:color="auto" w:fill="FFFFFF"/>
        <w:jc w:val="both"/>
        <w:textAlignment w:val="baseline"/>
      </w:pPr>
      <w:r w:rsidRPr="00A82B80">
        <w:t>Намалява индивидуалния риск от коронарно заболяване и мозъчен инсулт почти два пъти;</w:t>
      </w:r>
    </w:p>
    <w:p w:rsidR="00B42F76" w:rsidRPr="00A82B80" w:rsidRDefault="00B42F76" w:rsidP="00B42F76">
      <w:pPr>
        <w:pStyle w:val="af1"/>
        <w:numPr>
          <w:ilvl w:val="0"/>
          <w:numId w:val="12"/>
        </w:numPr>
        <w:shd w:val="clear" w:color="auto" w:fill="FFFFFF"/>
        <w:jc w:val="both"/>
        <w:textAlignment w:val="baseline"/>
      </w:pPr>
      <w:r w:rsidRPr="00A82B80">
        <w:t>Намалява повишеното артериално налягане;</w:t>
      </w:r>
    </w:p>
    <w:p w:rsidR="00B42F76" w:rsidRPr="00A82B80" w:rsidRDefault="00B42F76" w:rsidP="00B42F76">
      <w:pPr>
        <w:pStyle w:val="af1"/>
        <w:numPr>
          <w:ilvl w:val="0"/>
          <w:numId w:val="12"/>
        </w:numPr>
        <w:shd w:val="clear" w:color="auto" w:fill="FFFFFF"/>
        <w:jc w:val="both"/>
        <w:textAlignment w:val="baseline"/>
      </w:pPr>
      <w:r w:rsidRPr="00A82B80">
        <w:t xml:space="preserve">Подобрява коронарния баланс на организма и съдейства за намаляване на теглото чрез увеличаване на енергийните разходи, като </w:t>
      </w:r>
      <w:r w:rsidR="00CF55F8">
        <w:t>се</w:t>
      </w:r>
      <w:r w:rsidRPr="00A82B80">
        <w:t xml:space="preserve"> предотвратява затлъстяването;</w:t>
      </w:r>
    </w:p>
    <w:p w:rsidR="00B42F76" w:rsidRPr="00A82B80" w:rsidRDefault="00B42F76" w:rsidP="00B42F76">
      <w:pPr>
        <w:pStyle w:val="af1"/>
        <w:numPr>
          <w:ilvl w:val="0"/>
          <w:numId w:val="12"/>
        </w:numPr>
        <w:shd w:val="clear" w:color="auto" w:fill="FFFFFF"/>
        <w:jc w:val="both"/>
        <w:textAlignment w:val="baseline"/>
      </w:pPr>
      <w:r w:rsidRPr="00A82B80">
        <w:t>Намалява риска от развитие на захарен диабет тип 2;</w:t>
      </w:r>
    </w:p>
    <w:p w:rsidR="00B42F76" w:rsidRPr="00A82B80" w:rsidRDefault="00B42F76" w:rsidP="00B42F76">
      <w:pPr>
        <w:pStyle w:val="af1"/>
        <w:numPr>
          <w:ilvl w:val="0"/>
          <w:numId w:val="12"/>
        </w:numPr>
        <w:shd w:val="clear" w:color="auto" w:fill="FFFFFF"/>
        <w:jc w:val="both"/>
        <w:textAlignment w:val="baseline"/>
      </w:pPr>
      <w:r w:rsidRPr="00A82B80">
        <w:t>Намалява загубата на костно вещество, като по-този начин се постига профилактика на остеопорозата;</w:t>
      </w:r>
    </w:p>
    <w:p w:rsidR="00B42F76" w:rsidRPr="00A82B80" w:rsidRDefault="00B42F76" w:rsidP="00B42F76">
      <w:pPr>
        <w:pStyle w:val="af1"/>
        <w:numPr>
          <w:ilvl w:val="0"/>
          <w:numId w:val="12"/>
        </w:numPr>
        <w:shd w:val="clear" w:color="auto" w:fill="FFFFFF"/>
        <w:jc w:val="both"/>
        <w:textAlignment w:val="baseline"/>
      </w:pPr>
      <w:r w:rsidRPr="00A82B80">
        <w:t>Подобрява физическата кондиция, намалява стреса и умората;</w:t>
      </w:r>
    </w:p>
    <w:p w:rsidR="00B42F76" w:rsidRPr="00A82B80" w:rsidRDefault="00B42F76" w:rsidP="00B42F76">
      <w:pPr>
        <w:pStyle w:val="af1"/>
        <w:numPr>
          <w:ilvl w:val="0"/>
          <w:numId w:val="12"/>
        </w:numPr>
        <w:shd w:val="clear" w:color="auto" w:fill="FFFFFF"/>
        <w:jc w:val="both"/>
        <w:textAlignment w:val="baseline"/>
      </w:pPr>
      <w:r w:rsidRPr="00A82B80">
        <w:t>Повишава производителността на труда, като прави ежедневната работа по-лека и приятна.</w:t>
      </w:r>
    </w:p>
    <w:p w:rsidR="00071423" w:rsidRPr="00A82B80" w:rsidRDefault="00071423" w:rsidP="00B42F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1423" w:rsidRPr="00A82B80" w:rsidRDefault="00071423" w:rsidP="008E5807">
      <w:pPr>
        <w:autoSpaceDE w:val="0"/>
        <w:autoSpaceDN w:val="0"/>
        <w:adjustRightInd w:val="0"/>
        <w:spacing w:after="168"/>
        <w:jc w:val="both"/>
        <w:rPr>
          <w:rFonts w:eastAsiaTheme="minorHAnsi"/>
          <w:lang w:eastAsia="en-US"/>
        </w:rPr>
      </w:pPr>
    </w:p>
    <w:p w:rsidR="006025F4" w:rsidRPr="00A82B80" w:rsidRDefault="006025F4" w:rsidP="006D5748">
      <w:pPr>
        <w:shd w:val="clear" w:color="auto" w:fill="FFFFFF" w:themeFill="background1"/>
        <w:rPr>
          <w:lang w:val="ru-RU"/>
        </w:rPr>
      </w:pPr>
    </w:p>
    <w:p w:rsidR="006025F4" w:rsidRDefault="006025F4" w:rsidP="006D5748">
      <w:pPr>
        <w:shd w:val="clear" w:color="auto" w:fill="FFFFFF" w:themeFill="background1"/>
        <w:rPr>
          <w:color w:val="FFFFFF"/>
          <w:lang w:val="ru-RU"/>
        </w:rPr>
      </w:pPr>
    </w:p>
    <w:p w:rsidR="006025F4" w:rsidRDefault="006025F4" w:rsidP="006D5748">
      <w:pPr>
        <w:shd w:val="clear" w:color="auto" w:fill="FFFFFF" w:themeFill="background1"/>
        <w:rPr>
          <w:color w:val="FFFFFF"/>
          <w:lang w:val="ru-RU"/>
        </w:rPr>
      </w:pPr>
    </w:p>
    <w:p w:rsidR="006D5748" w:rsidRPr="006D5748" w:rsidRDefault="006D5748" w:rsidP="006D5748">
      <w:pPr>
        <w:shd w:val="clear" w:color="auto" w:fill="FFFFFF" w:themeFill="background1"/>
        <w:rPr>
          <w:color w:val="FFFFFF"/>
          <w:lang w:val="ru-RU"/>
        </w:rPr>
      </w:pPr>
      <w:bookmarkStart w:id="0" w:name="_GoBack"/>
      <w:bookmarkEnd w:id="0"/>
    </w:p>
    <w:sectPr w:rsidR="006D5748" w:rsidRPr="006D5748" w:rsidSect="005D2811">
      <w:headerReference w:type="default" r:id="rId8"/>
      <w:footerReference w:type="default" r:id="rId9"/>
      <w:headerReference w:type="first" r:id="rId10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E7" w:rsidRDefault="008377E7" w:rsidP="00D5329D">
      <w:r>
        <w:separator/>
      </w:r>
    </w:p>
  </w:endnote>
  <w:endnote w:type="continuationSeparator" w:id="0">
    <w:p w:rsidR="008377E7" w:rsidRDefault="008377E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E7" w:rsidRDefault="008377E7" w:rsidP="00D5329D">
      <w:r>
        <w:separator/>
      </w:r>
    </w:p>
  </w:footnote>
  <w:footnote w:type="continuationSeparator" w:id="0">
    <w:p w:rsidR="008377E7" w:rsidRDefault="008377E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14E"/>
    <w:multiLevelType w:val="hybridMultilevel"/>
    <w:tmpl w:val="37E257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71423"/>
    <w:rsid w:val="0007420F"/>
    <w:rsid w:val="00074962"/>
    <w:rsid w:val="00095A4D"/>
    <w:rsid w:val="000978A1"/>
    <w:rsid w:val="000A6204"/>
    <w:rsid w:val="000B04B7"/>
    <w:rsid w:val="000C006F"/>
    <w:rsid w:val="000D434C"/>
    <w:rsid w:val="000D58D7"/>
    <w:rsid w:val="001021B8"/>
    <w:rsid w:val="00137555"/>
    <w:rsid w:val="00150EBE"/>
    <w:rsid w:val="0015281E"/>
    <w:rsid w:val="00152A7C"/>
    <w:rsid w:val="001726AB"/>
    <w:rsid w:val="001731D1"/>
    <w:rsid w:val="00173BA4"/>
    <w:rsid w:val="0017400A"/>
    <w:rsid w:val="00182EA5"/>
    <w:rsid w:val="00183B43"/>
    <w:rsid w:val="00191C41"/>
    <w:rsid w:val="0019208D"/>
    <w:rsid w:val="001A2FCF"/>
    <w:rsid w:val="001A4DFD"/>
    <w:rsid w:val="001B08D7"/>
    <w:rsid w:val="001B2F2E"/>
    <w:rsid w:val="001B78D1"/>
    <w:rsid w:val="001C26E0"/>
    <w:rsid w:val="001D3993"/>
    <w:rsid w:val="001F00A9"/>
    <w:rsid w:val="002008DD"/>
    <w:rsid w:val="00203B1E"/>
    <w:rsid w:val="002221D9"/>
    <w:rsid w:val="00232F51"/>
    <w:rsid w:val="0023374B"/>
    <w:rsid w:val="0024143F"/>
    <w:rsid w:val="00270C3D"/>
    <w:rsid w:val="002A2ECA"/>
    <w:rsid w:val="002B51EA"/>
    <w:rsid w:val="002D025D"/>
    <w:rsid w:val="002D11BF"/>
    <w:rsid w:val="002D431B"/>
    <w:rsid w:val="002D64F6"/>
    <w:rsid w:val="002E4449"/>
    <w:rsid w:val="002E54A5"/>
    <w:rsid w:val="002F4115"/>
    <w:rsid w:val="003045AE"/>
    <w:rsid w:val="003137DD"/>
    <w:rsid w:val="00313AEF"/>
    <w:rsid w:val="00316D4F"/>
    <w:rsid w:val="0032558C"/>
    <w:rsid w:val="003523F2"/>
    <w:rsid w:val="0035335F"/>
    <w:rsid w:val="003533F4"/>
    <w:rsid w:val="0035468C"/>
    <w:rsid w:val="003713F5"/>
    <w:rsid w:val="00374F4D"/>
    <w:rsid w:val="00381A86"/>
    <w:rsid w:val="00383994"/>
    <w:rsid w:val="00391BFD"/>
    <w:rsid w:val="00396262"/>
    <w:rsid w:val="00397BE0"/>
    <w:rsid w:val="003A284A"/>
    <w:rsid w:val="003B505A"/>
    <w:rsid w:val="003C63A5"/>
    <w:rsid w:val="003C6CA0"/>
    <w:rsid w:val="003C6CE6"/>
    <w:rsid w:val="003F1432"/>
    <w:rsid w:val="003F5628"/>
    <w:rsid w:val="003F60CB"/>
    <w:rsid w:val="004115EE"/>
    <w:rsid w:val="00417D62"/>
    <w:rsid w:val="0042095A"/>
    <w:rsid w:val="00422716"/>
    <w:rsid w:val="004313AD"/>
    <w:rsid w:val="00441980"/>
    <w:rsid w:val="00443923"/>
    <w:rsid w:val="0045315C"/>
    <w:rsid w:val="004656D7"/>
    <w:rsid w:val="00474ADA"/>
    <w:rsid w:val="00474E64"/>
    <w:rsid w:val="00477B4E"/>
    <w:rsid w:val="00492099"/>
    <w:rsid w:val="00492FE0"/>
    <w:rsid w:val="00496A40"/>
    <w:rsid w:val="004D7174"/>
    <w:rsid w:val="004E107E"/>
    <w:rsid w:val="004E3481"/>
    <w:rsid w:val="00510F14"/>
    <w:rsid w:val="00522C56"/>
    <w:rsid w:val="00530371"/>
    <w:rsid w:val="005320BF"/>
    <w:rsid w:val="00536A14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6025F4"/>
    <w:rsid w:val="006202FF"/>
    <w:rsid w:val="00645693"/>
    <w:rsid w:val="0064768F"/>
    <w:rsid w:val="00652F94"/>
    <w:rsid w:val="00657DFF"/>
    <w:rsid w:val="006637C6"/>
    <w:rsid w:val="00683741"/>
    <w:rsid w:val="00685160"/>
    <w:rsid w:val="006950DE"/>
    <w:rsid w:val="006A33FD"/>
    <w:rsid w:val="006A4322"/>
    <w:rsid w:val="006B33D7"/>
    <w:rsid w:val="006B47F4"/>
    <w:rsid w:val="006B5130"/>
    <w:rsid w:val="006B7EB9"/>
    <w:rsid w:val="006C4799"/>
    <w:rsid w:val="006D5748"/>
    <w:rsid w:val="006E3853"/>
    <w:rsid w:val="006F3758"/>
    <w:rsid w:val="006F5F66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6650B"/>
    <w:rsid w:val="00777EE2"/>
    <w:rsid w:val="007A1168"/>
    <w:rsid w:val="007A6DC0"/>
    <w:rsid w:val="007B2F91"/>
    <w:rsid w:val="007B6F38"/>
    <w:rsid w:val="007C061B"/>
    <w:rsid w:val="007C0C1E"/>
    <w:rsid w:val="007C4880"/>
    <w:rsid w:val="007C729D"/>
    <w:rsid w:val="007D0FA7"/>
    <w:rsid w:val="007D7DD3"/>
    <w:rsid w:val="00803AFC"/>
    <w:rsid w:val="008046ED"/>
    <w:rsid w:val="0082407D"/>
    <w:rsid w:val="00830710"/>
    <w:rsid w:val="008377E7"/>
    <w:rsid w:val="008407C2"/>
    <w:rsid w:val="00844071"/>
    <w:rsid w:val="00861B84"/>
    <w:rsid w:val="00862A82"/>
    <w:rsid w:val="008725EA"/>
    <w:rsid w:val="008860D0"/>
    <w:rsid w:val="008A19F4"/>
    <w:rsid w:val="008A6EF0"/>
    <w:rsid w:val="008D2EBF"/>
    <w:rsid w:val="008E5807"/>
    <w:rsid w:val="008F02FB"/>
    <w:rsid w:val="00907B46"/>
    <w:rsid w:val="00913EF4"/>
    <w:rsid w:val="00915917"/>
    <w:rsid w:val="00953C14"/>
    <w:rsid w:val="00967EB1"/>
    <w:rsid w:val="00983799"/>
    <w:rsid w:val="00984559"/>
    <w:rsid w:val="009921D5"/>
    <w:rsid w:val="009945AF"/>
    <w:rsid w:val="009A0D44"/>
    <w:rsid w:val="009A33B7"/>
    <w:rsid w:val="009D0488"/>
    <w:rsid w:val="009D339B"/>
    <w:rsid w:val="009D3948"/>
    <w:rsid w:val="009E504C"/>
    <w:rsid w:val="009E6DC3"/>
    <w:rsid w:val="009F1D76"/>
    <w:rsid w:val="00A02B13"/>
    <w:rsid w:val="00A043AF"/>
    <w:rsid w:val="00A12181"/>
    <w:rsid w:val="00A12AAF"/>
    <w:rsid w:val="00A31A03"/>
    <w:rsid w:val="00A40D7E"/>
    <w:rsid w:val="00A4749E"/>
    <w:rsid w:val="00A53F17"/>
    <w:rsid w:val="00A82B80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222CB"/>
    <w:rsid w:val="00B412B9"/>
    <w:rsid w:val="00B42F76"/>
    <w:rsid w:val="00B54B5E"/>
    <w:rsid w:val="00B618FF"/>
    <w:rsid w:val="00B6279B"/>
    <w:rsid w:val="00B80FDA"/>
    <w:rsid w:val="00B86A9B"/>
    <w:rsid w:val="00BA7A80"/>
    <w:rsid w:val="00BB7079"/>
    <w:rsid w:val="00BD4B02"/>
    <w:rsid w:val="00BD594B"/>
    <w:rsid w:val="00BF0B3D"/>
    <w:rsid w:val="00BF1DDB"/>
    <w:rsid w:val="00BF49D0"/>
    <w:rsid w:val="00BF52AE"/>
    <w:rsid w:val="00C17C58"/>
    <w:rsid w:val="00C211A2"/>
    <w:rsid w:val="00C250EB"/>
    <w:rsid w:val="00C255C1"/>
    <w:rsid w:val="00C27EE3"/>
    <w:rsid w:val="00C34411"/>
    <w:rsid w:val="00C478F9"/>
    <w:rsid w:val="00C5749E"/>
    <w:rsid w:val="00C73166"/>
    <w:rsid w:val="00C8415B"/>
    <w:rsid w:val="00C86A4B"/>
    <w:rsid w:val="00C962AC"/>
    <w:rsid w:val="00CA030A"/>
    <w:rsid w:val="00CA4BB6"/>
    <w:rsid w:val="00CB7230"/>
    <w:rsid w:val="00CC52D3"/>
    <w:rsid w:val="00CD011A"/>
    <w:rsid w:val="00CD2D46"/>
    <w:rsid w:val="00CD316C"/>
    <w:rsid w:val="00CE43E2"/>
    <w:rsid w:val="00CF55F8"/>
    <w:rsid w:val="00CF7296"/>
    <w:rsid w:val="00CF7B0A"/>
    <w:rsid w:val="00D0072E"/>
    <w:rsid w:val="00D01E24"/>
    <w:rsid w:val="00D11EFA"/>
    <w:rsid w:val="00D507A3"/>
    <w:rsid w:val="00D5329D"/>
    <w:rsid w:val="00D607BD"/>
    <w:rsid w:val="00DA5CAB"/>
    <w:rsid w:val="00DE0975"/>
    <w:rsid w:val="00DE762E"/>
    <w:rsid w:val="00DF16D0"/>
    <w:rsid w:val="00DF5A61"/>
    <w:rsid w:val="00E0790D"/>
    <w:rsid w:val="00E11A45"/>
    <w:rsid w:val="00E30E00"/>
    <w:rsid w:val="00E4149C"/>
    <w:rsid w:val="00E55525"/>
    <w:rsid w:val="00E71F01"/>
    <w:rsid w:val="00E824C8"/>
    <w:rsid w:val="00E8347A"/>
    <w:rsid w:val="00E91EE6"/>
    <w:rsid w:val="00E92DEA"/>
    <w:rsid w:val="00E92F4B"/>
    <w:rsid w:val="00EA650D"/>
    <w:rsid w:val="00EA6654"/>
    <w:rsid w:val="00EC1250"/>
    <w:rsid w:val="00EC684B"/>
    <w:rsid w:val="00ED58A0"/>
    <w:rsid w:val="00EE0922"/>
    <w:rsid w:val="00EF59B9"/>
    <w:rsid w:val="00F016AA"/>
    <w:rsid w:val="00F03A2D"/>
    <w:rsid w:val="00F078DD"/>
    <w:rsid w:val="00F13167"/>
    <w:rsid w:val="00F2138A"/>
    <w:rsid w:val="00F24504"/>
    <w:rsid w:val="00F267D5"/>
    <w:rsid w:val="00F301EF"/>
    <w:rsid w:val="00F31B3A"/>
    <w:rsid w:val="00F35266"/>
    <w:rsid w:val="00F5014C"/>
    <w:rsid w:val="00F859E6"/>
    <w:rsid w:val="00F900ED"/>
    <w:rsid w:val="00FA5049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54A9-0536-45AB-A61A-2803465F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user3</cp:lastModifiedBy>
  <cp:revision>142</cp:revision>
  <cp:lastPrinted>2021-04-28T12:06:00Z</cp:lastPrinted>
  <dcterms:created xsi:type="dcterms:W3CDTF">2020-05-18T06:51:00Z</dcterms:created>
  <dcterms:modified xsi:type="dcterms:W3CDTF">2021-05-07T12:52:00Z</dcterms:modified>
</cp:coreProperties>
</file>