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14:paraId="595A5ABD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66CFD9" w14:textId="77777777"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D82707">
              <w:rPr>
                <w:b/>
                <w:bCs/>
                <w:noProof/>
              </w:rPr>
              <w:pict w14:anchorId="57E154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87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140A9F3" w14:textId="77777777" w:rsidR="005025B7" w:rsidRPr="00DD775C" w:rsidRDefault="005025B7" w:rsidP="00682B25">
            <w:pPr>
              <w:pStyle w:val="NoSpacing"/>
              <w:rPr>
                <w:b/>
                <w:bCs/>
                <w:lang w:eastAsia="en-US"/>
              </w:rPr>
            </w:pPr>
          </w:p>
          <w:p w14:paraId="78C49B40" w14:textId="77777777" w:rsidR="005025B7" w:rsidRPr="00DD775C" w:rsidRDefault="005025B7" w:rsidP="00682B25">
            <w:pPr>
              <w:pStyle w:val="NoSpacing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14:paraId="2984ED7F" w14:textId="77777777" w:rsidR="005025B7" w:rsidRPr="00DD775C" w:rsidRDefault="005025B7" w:rsidP="00682B25">
            <w:pPr>
              <w:pStyle w:val="NoSpacing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14:paraId="6B97F5BA" w14:textId="77777777" w:rsidR="005025B7" w:rsidRPr="00DD775C" w:rsidRDefault="005025B7" w:rsidP="00682B25">
            <w:pPr>
              <w:pStyle w:val="Header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3FBAE38C" w14:textId="77777777"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7FB838D0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14:paraId="5968844A" w14:textId="77777777" w:rsidR="005025B7" w:rsidRPr="0064457D" w:rsidRDefault="005025B7" w:rsidP="00682B25">
            <w:pPr>
              <w:ind w:right="-1188"/>
              <w:rPr>
                <w:b/>
                <w:bCs/>
              </w:rPr>
            </w:pPr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14:paraId="19A7E71F" w14:textId="77777777" w:rsidR="005025B7" w:rsidRPr="00DD775C" w:rsidRDefault="005025B7" w:rsidP="0064457D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D15469">
              <w:rPr>
                <w:b/>
                <w:bCs/>
              </w:rPr>
              <w:t>21</w:t>
            </w:r>
            <w:r w:rsidR="00D13B02" w:rsidRPr="0064457D">
              <w:rPr>
                <w:b/>
                <w:bCs/>
              </w:rPr>
              <w:t>.</w:t>
            </w:r>
            <w:r w:rsidR="00D15469">
              <w:rPr>
                <w:b/>
                <w:bCs/>
                <w:lang w:val="en-US"/>
              </w:rPr>
              <w:t>04</w:t>
            </w:r>
            <w:r w:rsidR="004F7195" w:rsidRPr="0064457D">
              <w:rPr>
                <w:b/>
                <w:bCs/>
              </w:rPr>
              <w:t>.</w:t>
            </w:r>
            <w:r w:rsidR="00D15469">
              <w:rPr>
                <w:b/>
                <w:bCs/>
                <w:lang w:val="en-US"/>
              </w:rPr>
              <w:t>2025</w:t>
            </w:r>
            <w:r w:rsidR="00312DF5" w:rsidRPr="0064457D">
              <w:rPr>
                <w:b/>
                <w:bCs/>
              </w:rPr>
              <w:t xml:space="preserve"> </w:t>
            </w:r>
            <w:r w:rsidR="009B08B6" w:rsidRPr="0064457D">
              <w:rPr>
                <w:b/>
                <w:bCs/>
                <w:lang w:val="ru-RU"/>
              </w:rPr>
              <w:t>–</w:t>
            </w:r>
            <w:r w:rsidR="000378EF" w:rsidRPr="0064457D">
              <w:rPr>
                <w:b/>
                <w:bCs/>
                <w:lang w:val="ru-RU"/>
              </w:rPr>
              <w:t xml:space="preserve"> </w:t>
            </w:r>
            <w:r w:rsidR="00D15469">
              <w:rPr>
                <w:b/>
                <w:bCs/>
                <w:lang w:val="en-US"/>
              </w:rPr>
              <w:t>27.04</w:t>
            </w:r>
            <w:r w:rsidR="004F7195" w:rsidRPr="0064457D">
              <w:rPr>
                <w:b/>
                <w:bCs/>
              </w:rPr>
              <w:t>.</w:t>
            </w:r>
            <w:r w:rsidR="004F7195" w:rsidRPr="0064457D">
              <w:rPr>
                <w:b/>
                <w:bCs/>
                <w:lang w:val="ru-RU"/>
              </w:rPr>
              <w:t>202</w:t>
            </w:r>
            <w:r w:rsidR="00D15469">
              <w:rPr>
                <w:b/>
                <w:bCs/>
                <w:lang w:val="en-US"/>
              </w:rPr>
              <w:t>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64457D" w:rsidRPr="0064457D">
              <w:rPr>
                <w:b/>
                <w:bCs/>
                <w:lang w:val="en-US"/>
              </w:rPr>
              <w:t>1</w:t>
            </w:r>
            <w:r w:rsidR="00D15469">
              <w:rPr>
                <w:b/>
                <w:bCs/>
              </w:rPr>
              <w:t>7</w:t>
            </w:r>
            <w:r w:rsidR="00D13B02" w:rsidRPr="0064457D">
              <w:rPr>
                <w:b/>
                <w:bCs/>
              </w:rPr>
              <w:t xml:space="preserve">- </w:t>
            </w:r>
            <w:r w:rsidR="00D15469">
              <w:rPr>
                <w:b/>
                <w:bCs/>
              </w:rPr>
              <w:t>т</w:t>
            </w:r>
            <w:r w:rsidR="003D2AB1" w:rsidRPr="0064457D">
              <w:rPr>
                <w:b/>
                <w:bCs/>
              </w:rPr>
              <w:t>а</w:t>
            </w:r>
            <w:r w:rsidR="00131C6D" w:rsidRPr="0064457D">
              <w:rPr>
                <w:b/>
                <w:bCs/>
              </w:rPr>
              <w:t xml:space="preserve"> седмица)</w:t>
            </w:r>
          </w:p>
        </w:tc>
      </w:tr>
    </w:tbl>
    <w:p w14:paraId="7A57F3A0" w14:textId="77777777" w:rsidR="005025B7" w:rsidRPr="00DD775C" w:rsidRDefault="005025B7" w:rsidP="00682B25">
      <w:pPr>
        <w:pStyle w:val="Header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2A41B4" w14:textId="77777777"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14:paraId="3F27648B" w14:textId="77777777" w:rsidR="0034049F" w:rsidRPr="00DD775C" w:rsidRDefault="0034049F" w:rsidP="00964618">
      <w:pPr>
        <w:ind w:right="-1188"/>
        <w:jc w:val="both"/>
        <w:rPr>
          <w:b/>
          <w:bCs/>
        </w:rPr>
      </w:pPr>
    </w:p>
    <w:p w14:paraId="6548ED47" w14:textId="77777777" w:rsidR="005A58E5" w:rsidRDefault="005A58E5" w:rsidP="005A58E5">
      <w:pPr>
        <w:jc w:val="both"/>
      </w:pPr>
      <w:r>
        <w:t xml:space="preserve">През периода са регистрирани общо 82 случая на заразни заболявания, от които: </w:t>
      </w:r>
    </w:p>
    <w:p w14:paraId="39C3B341" w14:textId="77777777" w:rsidR="005A58E5" w:rsidRDefault="005A58E5" w:rsidP="005A58E5">
      <w:pPr>
        <w:numPr>
          <w:ilvl w:val="0"/>
          <w:numId w:val="15"/>
        </w:numPr>
        <w:jc w:val="both"/>
      </w:pPr>
      <w:r>
        <w:t>Грип и остри респираторни заболявания (ОРЗ) - 63</w:t>
      </w:r>
      <w:r>
        <w:rPr>
          <w:lang w:val="en-US"/>
        </w:rPr>
        <w:t xml:space="preserve"> </w:t>
      </w:r>
      <w:r>
        <w:t>случая.</w:t>
      </w:r>
    </w:p>
    <w:p w14:paraId="23C0A51F" w14:textId="77777777" w:rsidR="005A58E5" w:rsidRDefault="005A58E5" w:rsidP="005A58E5">
      <w:pPr>
        <w:jc w:val="both"/>
      </w:pPr>
      <w:r>
        <w:t>Общата заболяемост от грип и ОРЗ за областта е 89,03 %оо на 10000 души.</w:t>
      </w:r>
    </w:p>
    <w:p w14:paraId="308B6E4E" w14:textId="77777777" w:rsidR="005A58E5" w:rsidRDefault="005A58E5" w:rsidP="005A58E5">
      <w:pPr>
        <w:spacing w:before="120"/>
        <w:ind w:left="-360"/>
        <w:jc w:val="both"/>
      </w:pPr>
      <w:r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5A58E5" w14:paraId="3B0CEC89" w14:textId="77777777" w:rsidTr="006958A3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6A38" w14:textId="77777777" w:rsidR="005A58E5" w:rsidRDefault="005A58E5" w:rsidP="006958A3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D5EA" w14:textId="77777777" w:rsidR="005A58E5" w:rsidRDefault="005A58E5" w:rsidP="006958A3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752" w14:textId="77777777" w:rsidR="005A58E5" w:rsidRDefault="005A58E5" w:rsidP="006958A3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F8F1" w14:textId="77777777" w:rsidR="005A58E5" w:rsidRDefault="005A58E5" w:rsidP="006958A3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F937" w14:textId="77777777" w:rsidR="005A58E5" w:rsidRDefault="005A58E5" w:rsidP="006958A3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6748" w14:textId="77777777" w:rsidR="005A58E5" w:rsidRDefault="005A58E5" w:rsidP="006958A3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06C2" w14:textId="77777777" w:rsidR="005A58E5" w:rsidRDefault="005A58E5" w:rsidP="006958A3">
            <w:pPr>
              <w:jc w:val="both"/>
            </w:pPr>
            <w:r>
              <w:t>Заболяемост %оо</w:t>
            </w:r>
          </w:p>
        </w:tc>
      </w:tr>
      <w:tr w:rsidR="005A58E5" w14:paraId="7FB9B8B4" w14:textId="77777777" w:rsidTr="006958A3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61D" w14:textId="77777777" w:rsidR="005A58E5" w:rsidRDefault="005A58E5" w:rsidP="006958A3">
            <w:pPr>
              <w:jc w:val="center"/>
            </w:pPr>
            <w: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4846" w14:textId="77777777" w:rsidR="005A58E5" w:rsidRDefault="005A58E5" w:rsidP="006958A3">
            <w:pPr>
              <w:jc w:val="center"/>
            </w:pPr>
            <w: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B71" w14:textId="77777777" w:rsidR="005A58E5" w:rsidRDefault="005A58E5" w:rsidP="006958A3">
            <w:pPr>
              <w:jc w:val="center"/>
            </w:pPr>
            <w: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1B1C" w14:textId="77777777" w:rsidR="005A58E5" w:rsidRDefault="005A58E5" w:rsidP="006958A3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F1F1" w14:textId="77777777" w:rsidR="005A58E5" w:rsidRDefault="005A58E5" w:rsidP="006958A3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6C31" w14:textId="77777777" w:rsidR="005A58E5" w:rsidRDefault="005A58E5" w:rsidP="006958A3">
            <w:pPr>
              <w:jc w:val="center"/>
            </w:pPr>
            <w:r>
              <w:t>63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4BC6" w14:textId="77777777" w:rsidR="005A58E5" w:rsidRDefault="005A58E5" w:rsidP="006958A3">
            <w:pPr>
              <w:jc w:val="both"/>
              <w:rPr>
                <w:lang w:val="ru-RU"/>
              </w:rPr>
            </w:pPr>
            <w:r>
              <w:t>89,03 %оо</w:t>
            </w:r>
          </w:p>
        </w:tc>
      </w:tr>
    </w:tbl>
    <w:p w14:paraId="12EFC010" w14:textId="77777777" w:rsidR="005A58E5" w:rsidRDefault="005A58E5" w:rsidP="005A58E5">
      <w:pPr>
        <w:jc w:val="both"/>
      </w:pPr>
    </w:p>
    <w:p w14:paraId="12A7E43B" w14:textId="77777777" w:rsidR="005A58E5" w:rsidRDefault="005A58E5" w:rsidP="005A58E5">
      <w:pPr>
        <w:numPr>
          <w:ilvl w:val="0"/>
          <w:numId w:val="15"/>
        </w:numPr>
        <w:jc w:val="both"/>
      </w:pPr>
      <w:r>
        <w:t>Въздушно-капкови инфекции - 18 случая на варицела;</w:t>
      </w:r>
    </w:p>
    <w:p w14:paraId="4DEB6AAC" w14:textId="77777777" w:rsidR="005A58E5" w:rsidRDefault="005A58E5" w:rsidP="005A58E5">
      <w:pPr>
        <w:numPr>
          <w:ilvl w:val="0"/>
          <w:numId w:val="15"/>
        </w:numPr>
        <w:jc w:val="both"/>
      </w:pPr>
      <w:r>
        <w:t>Хепатити – 1 случай на хепатит тип неопределен</w:t>
      </w:r>
    </w:p>
    <w:p w14:paraId="5B682E03" w14:textId="77777777" w:rsidR="005A58E5" w:rsidRDefault="005A58E5" w:rsidP="005A58E5">
      <w:pPr>
        <w:numPr>
          <w:ilvl w:val="0"/>
          <w:numId w:val="15"/>
        </w:numPr>
        <w:jc w:val="both"/>
      </w:pPr>
      <w:r>
        <w:t>Няма регистрирани случаи на коклюш и морбили;</w:t>
      </w:r>
    </w:p>
    <w:p w14:paraId="46BA07A6" w14:textId="77777777" w:rsidR="005A58E5" w:rsidRDefault="005A58E5" w:rsidP="005A58E5">
      <w:pPr>
        <w:numPr>
          <w:ilvl w:val="0"/>
          <w:numId w:val="15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14:paraId="69C44DFC" w14:textId="77777777" w:rsidR="005A58E5" w:rsidRDefault="005A58E5" w:rsidP="005A58E5">
      <w:pPr>
        <w:ind w:left="720"/>
        <w:jc w:val="both"/>
      </w:pPr>
    </w:p>
    <w:p w14:paraId="2AF09EDB" w14:textId="77777777" w:rsidR="005A58E5" w:rsidRDefault="005A58E5" w:rsidP="005A58E5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14:paraId="6C0AF705" w14:textId="77777777" w:rsidR="005A58E5" w:rsidRDefault="005A58E5" w:rsidP="005A58E5">
      <w:pPr>
        <w:shd w:val="clear" w:color="auto" w:fill="FFFFFF"/>
        <w:tabs>
          <w:tab w:val="left" w:pos="8205"/>
        </w:tabs>
        <w:rPr>
          <w:bCs/>
        </w:rPr>
      </w:pPr>
    </w:p>
    <w:p w14:paraId="7BB3753F" w14:textId="77777777" w:rsidR="005A58E5" w:rsidRPr="00070C6D" w:rsidRDefault="005A58E5" w:rsidP="006A376D">
      <w:pPr>
        <w:shd w:val="clear" w:color="auto" w:fill="FFFFFF"/>
        <w:tabs>
          <w:tab w:val="left" w:pos="8205"/>
        </w:tabs>
        <w:contextualSpacing/>
        <w:jc w:val="both"/>
        <w:rPr>
          <w:bCs/>
        </w:rPr>
      </w:pPr>
      <w:r w:rsidRPr="00070C6D">
        <w:rPr>
          <w:bCs/>
        </w:rPr>
        <w:t xml:space="preserve">Извършени са </w:t>
      </w:r>
      <w:r>
        <w:rPr>
          <w:bCs/>
        </w:rPr>
        <w:t>5</w:t>
      </w:r>
      <w:r w:rsidRPr="00070C6D">
        <w:rPr>
          <w:bCs/>
        </w:rPr>
        <w:t xml:space="preserve"> проверки – за спазване на противоепидемичния режим при работа </w:t>
      </w:r>
      <w:r>
        <w:rPr>
          <w:bCs/>
        </w:rPr>
        <w:t>са</w:t>
      </w:r>
      <w:r w:rsidRPr="00070C6D">
        <w:rPr>
          <w:bCs/>
        </w:rPr>
        <w:t xml:space="preserve"> проверен</w:t>
      </w:r>
      <w:r>
        <w:rPr>
          <w:bCs/>
        </w:rPr>
        <w:t>и 3 МБАЛ, 1 ЦПЗ и</w:t>
      </w:r>
      <w:r w:rsidRPr="00070C6D">
        <w:rPr>
          <w:bCs/>
        </w:rPr>
        <w:t xml:space="preserve"> </w:t>
      </w:r>
      <w:r>
        <w:rPr>
          <w:bCs/>
        </w:rPr>
        <w:t xml:space="preserve">1 </w:t>
      </w:r>
      <w:r w:rsidRPr="00070C6D">
        <w:rPr>
          <w:bCs/>
        </w:rPr>
        <w:t>стоматолог.</w:t>
      </w:r>
    </w:p>
    <w:p w14:paraId="2EA5EA99" w14:textId="77777777" w:rsidR="005A58E5" w:rsidRPr="00070C6D" w:rsidRDefault="005A58E5" w:rsidP="006A376D">
      <w:pPr>
        <w:shd w:val="clear" w:color="auto" w:fill="FFFFFF"/>
        <w:tabs>
          <w:tab w:val="left" w:pos="8205"/>
        </w:tabs>
        <w:contextualSpacing/>
        <w:jc w:val="both"/>
        <w:rPr>
          <w:bCs/>
          <w:lang w:val="en-US"/>
        </w:rPr>
      </w:pPr>
    </w:p>
    <w:p w14:paraId="2E25BB09" w14:textId="77777777" w:rsidR="005A58E5" w:rsidRPr="00070C6D" w:rsidRDefault="005A58E5" w:rsidP="006A376D">
      <w:pPr>
        <w:shd w:val="clear" w:color="auto" w:fill="FFFFFF"/>
        <w:tabs>
          <w:tab w:val="left" w:pos="8205"/>
        </w:tabs>
        <w:contextualSpacing/>
        <w:jc w:val="both"/>
        <w:rPr>
          <w:lang w:val="ru-RU"/>
        </w:rPr>
      </w:pPr>
      <w:r w:rsidRPr="00070C6D">
        <w:rPr>
          <w:lang w:val="ru-RU"/>
        </w:rPr>
        <w:t xml:space="preserve">Епидемиологичните проучвания на регистрирани заразни болести са </w:t>
      </w:r>
      <w:r>
        <w:rPr>
          <w:lang w:val="ru-RU"/>
        </w:rPr>
        <w:t>19</w:t>
      </w:r>
      <w:r w:rsidRPr="00070C6D">
        <w:rPr>
          <w:lang w:val="ru-RU"/>
        </w:rPr>
        <w:t xml:space="preserve"> бр.</w:t>
      </w:r>
    </w:p>
    <w:p w14:paraId="78851EBC" w14:textId="77777777" w:rsidR="005A58E5" w:rsidRPr="00070C6D" w:rsidRDefault="005A58E5" w:rsidP="006A376D">
      <w:pPr>
        <w:shd w:val="clear" w:color="auto" w:fill="FFFFFF"/>
        <w:tabs>
          <w:tab w:val="left" w:pos="8205"/>
        </w:tabs>
        <w:contextualSpacing/>
        <w:jc w:val="both"/>
      </w:pPr>
    </w:p>
    <w:p w14:paraId="25F903AA" w14:textId="77777777" w:rsidR="005A58E5" w:rsidRPr="00070C6D" w:rsidRDefault="005A58E5" w:rsidP="006A376D">
      <w:pPr>
        <w:contextualSpacing/>
        <w:jc w:val="both"/>
        <w:rPr>
          <w:lang w:val="ru-RU"/>
        </w:rPr>
      </w:pPr>
      <w:r w:rsidRPr="00070C6D">
        <w:t>Лабораторен контрол на противоепидемичния режим в детски градини</w:t>
      </w:r>
      <w:r>
        <w:t>,</w:t>
      </w:r>
      <w:r w:rsidRPr="00070C6D">
        <w:t xml:space="preserve"> лечебни заведения</w:t>
      </w:r>
      <w:r w:rsidRPr="00070C6D">
        <w:rPr>
          <w:lang w:val="ru-RU"/>
        </w:rPr>
        <w:t xml:space="preserve"> </w:t>
      </w:r>
      <w:r>
        <w:rPr>
          <w:lang w:val="ru-RU"/>
        </w:rPr>
        <w:t xml:space="preserve">и социални заведения </w:t>
      </w:r>
      <w:r w:rsidRPr="00070C6D">
        <w:rPr>
          <w:lang w:val="ru-RU"/>
        </w:rPr>
        <w:t xml:space="preserve">– </w:t>
      </w:r>
      <w:r>
        <w:rPr>
          <w:lang w:val="ru-RU"/>
        </w:rPr>
        <w:t>121</w:t>
      </w:r>
      <w:r w:rsidRPr="00070C6D">
        <w:rPr>
          <w:lang w:val="ru-RU"/>
        </w:rPr>
        <w:t xml:space="preserve"> бр.</w:t>
      </w:r>
      <w:r w:rsidR="006813F5">
        <w:rPr>
          <w:lang w:val="ru-RU"/>
        </w:rPr>
        <w:t>,</w:t>
      </w:r>
      <w:r w:rsidRPr="00070C6D">
        <w:rPr>
          <w:lang w:val="ru-RU"/>
        </w:rPr>
        <w:t xml:space="preserve"> както следва:</w:t>
      </w:r>
    </w:p>
    <w:p w14:paraId="5D0E63DA" w14:textId="77777777" w:rsidR="005A58E5" w:rsidRPr="00070C6D" w:rsidRDefault="005A58E5" w:rsidP="006A376D">
      <w:pPr>
        <w:pStyle w:val="ListParagraph"/>
        <w:numPr>
          <w:ilvl w:val="0"/>
          <w:numId w:val="16"/>
        </w:numPr>
        <w:contextualSpacing/>
        <w:jc w:val="both"/>
        <w:rPr>
          <w:lang w:val="ru-RU"/>
        </w:rPr>
      </w:pPr>
      <w:r>
        <w:rPr>
          <w:lang w:val="ru-RU"/>
        </w:rPr>
        <w:t>77</w:t>
      </w:r>
      <w:r w:rsidRPr="00070C6D">
        <w:rPr>
          <w:lang w:val="ru-RU"/>
        </w:rPr>
        <w:t xml:space="preserve"> бр. микробиологични и паразитологични проби;</w:t>
      </w:r>
    </w:p>
    <w:p w14:paraId="0C198CE6" w14:textId="77777777" w:rsidR="005A58E5" w:rsidRPr="00070C6D" w:rsidRDefault="005A58E5" w:rsidP="006A376D">
      <w:pPr>
        <w:pStyle w:val="ListParagraph"/>
        <w:numPr>
          <w:ilvl w:val="0"/>
          <w:numId w:val="16"/>
        </w:numPr>
        <w:contextualSpacing/>
        <w:jc w:val="both"/>
        <w:rPr>
          <w:lang w:val="ru-RU"/>
        </w:rPr>
      </w:pPr>
      <w:r>
        <w:rPr>
          <w:lang w:val="ru-RU"/>
        </w:rPr>
        <w:t>44</w:t>
      </w:r>
      <w:r w:rsidRPr="00070C6D">
        <w:rPr>
          <w:lang w:val="ru-RU"/>
        </w:rPr>
        <w:t xml:space="preserve"> бр. проби околна среда.</w:t>
      </w:r>
    </w:p>
    <w:p w14:paraId="4B3EF9D8" w14:textId="77777777" w:rsidR="005A58E5" w:rsidRDefault="006813F5" w:rsidP="006A376D">
      <w:pPr>
        <w:contextualSpacing/>
        <w:jc w:val="both"/>
        <w:rPr>
          <w:lang w:val="ru-RU"/>
        </w:rPr>
      </w:pPr>
      <w:r>
        <w:rPr>
          <w:lang w:val="ru-RU"/>
        </w:rPr>
        <w:t>Няма установени  положителни резултати от изследванията.</w:t>
      </w:r>
    </w:p>
    <w:p w14:paraId="4A03A657" w14:textId="77777777" w:rsidR="006813F5" w:rsidRPr="00070C6D" w:rsidRDefault="006813F5" w:rsidP="006A376D">
      <w:pPr>
        <w:contextualSpacing/>
        <w:jc w:val="both"/>
        <w:rPr>
          <w:lang w:val="ru-RU"/>
        </w:rPr>
      </w:pPr>
    </w:p>
    <w:p w14:paraId="09112D67" w14:textId="77777777" w:rsidR="005A58E5" w:rsidRPr="00070C6D" w:rsidRDefault="005A58E5" w:rsidP="006A376D">
      <w:pPr>
        <w:shd w:val="clear" w:color="auto" w:fill="FFFFFF"/>
        <w:tabs>
          <w:tab w:val="left" w:pos="8205"/>
        </w:tabs>
        <w:contextualSpacing/>
        <w:jc w:val="both"/>
      </w:pPr>
      <w:r w:rsidRPr="00070C6D">
        <w:rPr>
          <w:b/>
          <w:bCs/>
        </w:rPr>
        <w:t>П</w:t>
      </w:r>
      <w:r w:rsidRPr="00070C6D">
        <w:rPr>
          <w:b/>
        </w:rPr>
        <w:t>рез</w:t>
      </w:r>
      <w:r w:rsidRPr="00070C6D">
        <w:t xml:space="preserve"> </w:t>
      </w:r>
      <w:r w:rsidRPr="00070C6D">
        <w:rPr>
          <w:b/>
          <w:bCs/>
        </w:rPr>
        <w:t>консултативния кабинет по СПИН /КАБКИС/</w:t>
      </w:r>
      <w:r w:rsidRPr="00070C6D">
        <w:t xml:space="preserve"> няма преминали лица.</w:t>
      </w:r>
    </w:p>
    <w:p w14:paraId="73077B11" w14:textId="77777777" w:rsidR="007B4014" w:rsidRPr="00DD775C" w:rsidRDefault="007B4014" w:rsidP="006A376D">
      <w:pPr>
        <w:contextualSpacing/>
        <w:jc w:val="both"/>
      </w:pPr>
    </w:p>
    <w:p w14:paraId="0109334A" w14:textId="77777777" w:rsidR="005025B7" w:rsidRPr="00DD775C" w:rsidRDefault="005025B7" w:rsidP="006A376D">
      <w:pPr>
        <w:contextualSpacing/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14:paraId="590157F3" w14:textId="77777777" w:rsidR="006813F5" w:rsidRDefault="006813F5" w:rsidP="006A376D">
      <w:pPr>
        <w:contextualSpacing/>
        <w:jc w:val="both"/>
      </w:pPr>
      <w:r w:rsidRPr="006813F5">
        <w:t xml:space="preserve">Извършена 1 проверка в МБАЛ-Добрич по </w:t>
      </w:r>
      <w:r>
        <w:t xml:space="preserve">изпълнение на дейностите по </w:t>
      </w:r>
      <w:r w:rsidRPr="006813F5">
        <w:t>Н</w:t>
      </w:r>
      <w:r>
        <w:t xml:space="preserve">ационална програма </w:t>
      </w:r>
      <w:r w:rsidRPr="006813F5">
        <w:t>„</w:t>
      </w:r>
      <w:r>
        <w:t>П</w:t>
      </w:r>
      <w:r w:rsidRPr="006813F5">
        <w:t>одобряване на майчиното и детско здраве 2021-2030“.</w:t>
      </w:r>
      <w:r>
        <w:t xml:space="preserve"> </w:t>
      </w:r>
    </w:p>
    <w:p w14:paraId="2397FCB7" w14:textId="77777777" w:rsidR="00DC72D6" w:rsidRDefault="00DC72D6" w:rsidP="006A376D">
      <w:pPr>
        <w:contextualSpacing/>
        <w:jc w:val="both"/>
      </w:pPr>
      <w:r w:rsidRPr="00DE1178">
        <w:rPr>
          <w:szCs w:val="18"/>
        </w:rPr>
        <w:t xml:space="preserve">Връчен </w:t>
      </w:r>
      <w:r>
        <w:rPr>
          <w:szCs w:val="18"/>
        </w:rPr>
        <w:t>1 бр. АУАН.</w:t>
      </w:r>
    </w:p>
    <w:p w14:paraId="18C6CBF4" w14:textId="77777777" w:rsidR="00C358B1" w:rsidRPr="00C358B1" w:rsidRDefault="00C358B1" w:rsidP="006A376D">
      <w:pPr>
        <w:contextualSpacing/>
        <w:jc w:val="both"/>
      </w:pPr>
      <w:r w:rsidRPr="00C358B1">
        <w:t>Постъпили</w:t>
      </w:r>
      <w:r w:rsidR="009B3D8E">
        <w:t xml:space="preserve"> и обработени </w:t>
      </w:r>
      <w:r w:rsidR="00FC136C" w:rsidRPr="00FC136C">
        <w:t xml:space="preserve">42 </w:t>
      </w:r>
      <w:r w:rsidRPr="00C358B1">
        <w:t>бр. съобщения за смърт.</w:t>
      </w:r>
    </w:p>
    <w:p w14:paraId="1D8B1075" w14:textId="2015F103" w:rsidR="00AE182E" w:rsidRDefault="005025B7" w:rsidP="006A376D">
      <w:pPr>
        <w:pStyle w:val="ListParagraph"/>
        <w:ind w:left="0"/>
        <w:contextualSpacing/>
        <w:jc w:val="both"/>
      </w:pPr>
      <w:r w:rsidRPr="00DD775C">
        <w:t>Приети  и обработени</w:t>
      </w:r>
      <w:r w:rsidR="00CE2BED" w:rsidRPr="00DD775C">
        <w:t xml:space="preserve"> </w:t>
      </w:r>
      <w:r w:rsidR="006A376D">
        <w:t xml:space="preserve">7 </w:t>
      </w:r>
      <w:r w:rsidR="006A376D" w:rsidRPr="00DD775C">
        <w:t>жалби</w:t>
      </w:r>
      <w:r w:rsidR="006A376D">
        <w:rPr>
          <w:b/>
        </w:rPr>
        <w:t xml:space="preserve"> </w:t>
      </w:r>
      <w:r w:rsidR="00AE182E">
        <w:t>против експертни решения;</w:t>
      </w:r>
    </w:p>
    <w:p w14:paraId="7B03108C" w14:textId="77777777" w:rsidR="00AE182E" w:rsidRDefault="005025B7" w:rsidP="006A376D">
      <w:pPr>
        <w:pStyle w:val="ListParagraph"/>
        <w:ind w:left="0"/>
        <w:contextualSpacing/>
        <w:jc w:val="both"/>
      </w:pPr>
      <w:r w:rsidRPr="00DD775C">
        <w:t>За периода в РКМЕ са приети и обработени</w:t>
      </w:r>
      <w:r w:rsidR="00531503" w:rsidRPr="00DD775C">
        <w:t xml:space="preserve"> </w:t>
      </w:r>
      <w:r w:rsidR="00AE182E">
        <w:rPr>
          <w:b/>
          <w:szCs w:val="18"/>
        </w:rPr>
        <w:t xml:space="preserve">78 </w:t>
      </w:r>
      <w:r w:rsidR="00AE182E">
        <w:rPr>
          <w:szCs w:val="18"/>
        </w:rPr>
        <w:t>бр.</w:t>
      </w:r>
      <w:r w:rsidR="00AE182E">
        <w:t xml:space="preserve"> заявления – декларации, от които:</w:t>
      </w:r>
    </w:p>
    <w:p w14:paraId="3F9EC5F8" w14:textId="77777777" w:rsidR="00AE182E" w:rsidRPr="00AE182E" w:rsidRDefault="00AE182E" w:rsidP="006A376D">
      <w:pPr>
        <w:contextualSpacing/>
        <w:jc w:val="both"/>
      </w:pPr>
      <w:r w:rsidRPr="00AE182E">
        <w:t xml:space="preserve">-  8 бр. за продължаване на временната нетрудоспособност; </w:t>
      </w:r>
    </w:p>
    <w:p w14:paraId="491D7F5A" w14:textId="77777777" w:rsidR="00AE182E" w:rsidRDefault="00AE182E" w:rsidP="006A376D">
      <w:pPr>
        <w:contextualSpacing/>
        <w:jc w:val="both"/>
      </w:pPr>
      <w:r w:rsidRPr="00AE182E">
        <w:t>-  70</w:t>
      </w:r>
      <w:r w:rsidRPr="00AE182E">
        <w:rPr>
          <w:lang w:val="en-US"/>
        </w:rPr>
        <w:t xml:space="preserve"> </w:t>
      </w:r>
      <w:r w:rsidRPr="00AE182E">
        <w:t>бр</w:t>
      </w:r>
      <w:r>
        <w:t>. за освидетелстване и преосвидетелстване;</w:t>
      </w:r>
    </w:p>
    <w:p w14:paraId="0BAB8BBF" w14:textId="77777777" w:rsidR="00AE182E" w:rsidRDefault="006813F5" w:rsidP="006A376D">
      <w:pPr>
        <w:pStyle w:val="ListParagraph"/>
        <w:ind w:left="0"/>
        <w:contextualSpacing/>
        <w:jc w:val="both"/>
      </w:pPr>
      <w:r>
        <w:t>В Информационната система за контрол на медицинските експертизи са д</w:t>
      </w:r>
      <w:r w:rsidR="00AE182E">
        <w:t>игитализирани</w:t>
      </w:r>
      <w:r w:rsidR="00AE182E">
        <w:rPr>
          <w:lang w:val="en-US"/>
        </w:rPr>
        <w:t xml:space="preserve"> </w:t>
      </w:r>
      <w:r w:rsidR="00AE182E" w:rsidRPr="00AE182E">
        <w:t>132</w:t>
      </w:r>
      <w:r w:rsidR="00AE182E">
        <w:rPr>
          <w:b/>
        </w:rPr>
        <w:t xml:space="preserve"> </w:t>
      </w:r>
      <w:r w:rsidR="00AE182E">
        <w:t>бр. медицински експертни досиета</w:t>
      </w:r>
      <w:r>
        <w:t xml:space="preserve"> (МЕД),</w:t>
      </w:r>
      <w:r w:rsidR="00AE182E">
        <w:rPr>
          <w:lang w:val="en-US"/>
        </w:rPr>
        <w:t xml:space="preserve"> </w:t>
      </w:r>
      <w:r w:rsidR="00AE182E">
        <w:t>както следва:</w:t>
      </w:r>
    </w:p>
    <w:p w14:paraId="4F1CCF04" w14:textId="77777777" w:rsidR="00AE182E" w:rsidRDefault="00AE182E" w:rsidP="006A376D">
      <w:pPr>
        <w:contextualSpacing/>
        <w:jc w:val="both"/>
      </w:pPr>
      <w:r>
        <w:lastRenderedPageBreak/>
        <w:t>-</w:t>
      </w:r>
      <w:r w:rsidRPr="00AE182E">
        <w:t>70</w:t>
      </w:r>
      <w:r>
        <w:rPr>
          <w:color w:val="FF0000"/>
          <w:lang w:val="en-US"/>
        </w:rPr>
        <w:t xml:space="preserve"> </w:t>
      </w:r>
      <w:r>
        <w:t>бр.</w:t>
      </w:r>
      <w:r w:rsidRPr="00AE182E">
        <w:rPr>
          <w:color w:val="000000"/>
        </w:rPr>
        <w:t xml:space="preserve"> медицински досиета</w:t>
      </w:r>
      <w:r>
        <w:t xml:space="preserve"> по подадени заявления-декларации за освидетелстване и преосвидетелстване </w:t>
      </w:r>
      <w:r>
        <w:rPr>
          <w:i/>
        </w:rPr>
        <w:t>/от приемна, поща, куриер и др./</w:t>
      </w:r>
      <w:r>
        <w:t xml:space="preserve">; </w:t>
      </w:r>
    </w:p>
    <w:p w14:paraId="1F3EA1E0" w14:textId="77777777" w:rsidR="00AE182E" w:rsidRPr="00AE182E" w:rsidRDefault="00AE182E" w:rsidP="006A376D">
      <w:pPr>
        <w:contextualSpacing/>
        <w:jc w:val="both"/>
        <w:rPr>
          <w:color w:val="000000"/>
        </w:rPr>
      </w:pPr>
      <w:r>
        <w:t xml:space="preserve">- </w:t>
      </w:r>
      <w:r w:rsidRPr="00AE182E">
        <w:t>24</w:t>
      </w:r>
      <w:r>
        <w:rPr>
          <w:b/>
        </w:rPr>
        <w:t xml:space="preserve"> </w:t>
      </w:r>
      <w:r>
        <w:t xml:space="preserve">бр. </w:t>
      </w:r>
      <w:r w:rsidRPr="00AE182E">
        <w:rPr>
          <w:color w:val="000000"/>
        </w:rPr>
        <w:t>медицински досиета</w:t>
      </w:r>
      <w:r w:rsidR="006813F5">
        <w:rPr>
          <w:color w:val="000000"/>
        </w:rPr>
        <w:t>,</w:t>
      </w:r>
      <w:r w:rsidRPr="00AE182E">
        <w:rPr>
          <w:color w:val="000000"/>
        </w:rPr>
        <w:t xml:space="preserve"> приети от ТЕЛК и НЕЛК;</w:t>
      </w:r>
    </w:p>
    <w:p w14:paraId="40D4C48C" w14:textId="77777777" w:rsidR="00AE182E" w:rsidRPr="00AE182E" w:rsidRDefault="00AE182E" w:rsidP="006A376D">
      <w:pPr>
        <w:contextualSpacing/>
        <w:jc w:val="both"/>
        <w:rPr>
          <w:color w:val="000000"/>
          <w:lang w:val="en-US"/>
        </w:rPr>
      </w:pPr>
      <w:r w:rsidRPr="00AE182E">
        <w:rPr>
          <w:color w:val="000000"/>
        </w:rPr>
        <w:t xml:space="preserve">- </w:t>
      </w:r>
      <w:r w:rsidRPr="00AE182E">
        <w:t>62</w:t>
      </w:r>
      <w:r>
        <w:t xml:space="preserve"> </w:t>
      </w:r>
      <w:r w:rsidRPr="00AE182E">
        <w:rPr>
          <w:color w:val="000000"/>
        </w:rPr>
        <w:t>бр. МЕД от архива на РКМЕ;</w:t>
      </w:r>
      <w:r>
        <w:t xml:space="preserve"> </w:t>
      </w:r>
    </w:p>
    <w:p w14:paraId="3D851536" w14:textId="77777777" w:rsidR="00AE182E" w:rsidRDefault="00AE182E" w:rsidP="006A376D">
      <w:pPr>
        <w:pStyle w:val="ListParagraph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Прибрани за съхранение МЕД в картотеката  – </w:t>
      </w:r>
      <w:r w:rsidRPr="00AE182E">
        <w:rPr>
          <w:szCs w:val="18"/>
        </w:rPr>
        <w:t>210</w:t>
      </w:r>
      <w:r>
        <w:rPr>
          <w:color w:val="000000"/>
          <w:szCs w:val="18"/>
          <w:lang w:val="en-US"/>
        </w:rPr>
        <w:t xml:space="preserve"> </w:t>
      </w:r>
      <w:r>
        <w:rPr>
          <w:color w:val="000000"/>
          <w:szCs w:val="18"/>
        </w:rPr>
        <w:t xml:space="preserve">бр. </w:t>
      </w:r>
    </w:p>
    <w:p w14:paraId="358B971A" w14:textId="77777777" w:rsidR="00AE182E" w:rsidRDefault="006813F5" w:rsidP="006A376D">
      <w:pPr>
        <w:pStyle w:val="ListParagraph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Издадени са </w:t>
      </w:r>
      <w:r w:rsidR="00AE182E" w:rsidRPr="00AE182E">
        <w:rPr>
          <w:szCs w:val="18"/>
        </w:rPr>
        <w:t>4</w:t>
      </w:r>
      <w:r w:rsidR="00AE182E">
        <w:rPr>
          <w:b/>
          <w:color w:val="FF0000"/>
          <w:szCs w:val="18"/>
        </w:rPr>
        <w:t xml:space="preserve"> </w:t>
      </w:r>
      <w:r w:rsidR="00AE182E">
        <w:rPr>
          <w:color w:val="000000"/>
          <w:szCs w:val="18"/>
        </w:rPr>
        <w:t>бр. заверен</w:t>
      </w:r>
      <w:r>
        <w:rPr>
          <w:color w:val="000000"/>
          <w:szCs w:val="18"/>
        </w:rPr>
        <w:t>и</w:t>
      </w:r>
      <w:r w:rsidR="00AE182E">
        <w:rPr>
          <w:color w:val="000000"/>
          <w:szCs w:val="18"/>
        </w:rPr>
        <w:t xml:space="preserve"> препис</w:t>
      </w:r>
      <w:r>
        <w:rPr>
          <w:color w:val="000000"/>
          <w:szCs w:val="18"/>
        </w:rPr>
        <w:t>и</w:t>
      </w:r>
      <w:r w:rsidR="00AE182E">
        <w:rPr>
          <w:color w:val="000000"/>
          <w:szCs w:val="18"/>
        </w:rPr>
        <w:t xml:space="preserve"> от експертн</w:t>
      </w:r>
      <w:r>
        <w:rPr>
          <w:color w:val="000000"/>
          <w:szCs w:val="18"/>
        </w:rPr>
        <w:t>и</w:t>
      </w:r>
      <w:r w:rsidR="00AE182E">
        <w:rPr>
          <w:color w:val="000000"/>
          <w:szCs w:val="18"/>
        </w:rPr>
        <w:t xml:space="preserve"> решени</w:t>
      </w:r>
      <w:r>
        <w:rPr>
          <w:color w:val="000000"/>
          <w:szCs w:val="18"/>
        </w:rPr>
        <w:t>я</w:t>
      </w:r>
      <w:r w:rsidR="00AE182E">
        <w:rPr>
          <w:color w:val="000000"/>
          <w:szCs w:val="18"/>
        </w:rPr>
        <w:t>.</w:t>
      </w:r>
    </w:p>
    <w:p w14:paraId="47309C28" w14:textId="77777777" w:rsidR="00AE182E" w:rsidRDefault="00AE182E" w:rsidP="006A376D">
      <w:pPr>
        <w:pStyle w:val="ListParagraph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Изпратени </w:t>
      </w:r>
      <w:r w:rsidRPr="00AE182E">
        <w:rPr>
          <w:szCs w:val="18"/>
        </w:rPr>
        <w:t>2</w:t>
      </w:r>
      <w:r>
        <w:rPr>
          <w:color w:val="000000"/>
          <w:szCs w:val="18"/>
        </w:rPr>
        <w:t xml:space="preserve"> бр. писма до граждани за непълнота в </w:t>
      </w:r>
      <w:r w:rsidR="006813F5">
        <w:rPr>
          <w:color w:val="000000"/>
          <w:szCs w:val="18"/>
        </w:rPr>
        <w:t>представените</w:t>
      </w:r>
      <w:r>
        <w:rPr>
          <w:color w:val="000000"/>
          <w:szCs w:val="18"/>
        </w:rPr>
        <w:t xml:space="preserve"> документи за освидетелстване.</w:t>
      </w:r>
    </w:p>
    <w:p w14:paraId="2EE390F6" w14:textId="77777777" w:rsidR="00AE182E" w:rsidRDefault="00AE182E" w:rsidP="006A376D">
      <w:pPr>
        <w:pStyle w:val="ListParagraph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>Извършени справки по телефона и в РКМЕ на граждани</w:t>
      </w:r>
      <w:r w:rsidR="006813F5">
        <w:rPr>
          <w:color w:val="000000"/>
          <w:szCs w:val="18"/>
        </w:rPr>
        <w:t xml:space="preserve"> по</w:t>
      </w:r>
      <w:r>
        <w:rPr>
          <w:color w:val="000000"/>
          <w:szCs w:val="18"/>
        </w:rPr>
        <w:t xml:space="preserve"> въпроси</w:t>
      </w:r>
      <w:r w:rsidR="006813F5">
        <w:rPr>
          <w:color w:val="000000"/>
          <w:szCs w:val="18"/>
        </w:rPr>
        <w:t>,</w:t>
      </w:r>
      <w:r>
        <w:rPr>
          <w:color w:val="000000"/>
          <w:szCs w:val="18"/>
        </w:rPr>
        <w:t xml:space="preserve"> свързани с  медицинската експертиза  и подаване</w:t>
      </w:r>
      <w:r w:rsidR="006813F5">
        <w:rPr>
          <w:color w:val="000000"/>
          <w:szCs w:val="18"/>
        </w:rPr>
        <w:t>то</w:t>
      </w:r>
      <w:r>
        <w:rPr>
          <w:color w:val="000000"/>
          <w:szCs w:val="18"/>
        </w:rPr>
        <w:t xml:space="preserve"> на документи за освидетелстване </w:t>
      </w:r>
      <w:r w:rsidRPr="00AE182E">
        <w:rPr>
          <w:color w:val="000000"/>
          <w:szCs w:val="18"/>
        </w:rPr>
        <w:t xml:space="preserve">- </w:t>
      </w:r>
      <w:r w:rsidRPr="00AE182E">
        <w:rPr>
          <w:szCs w:val="18"/>
        </w:rPr>
        <w:t>55</w:t>
      </w:r>
      <w:r>
        <w:rPr>
          <w:szCs w:val="18"/>
        </w:rPr>
        <w:t xml:space="preserve"> </w:t>
      </w:r>
      <w:r>
        <w:rPr>
          <w:color w:val="000000"/>
          <w:szCs w:val="18"/>
        </w:rPr>
        <w:t>бр.</w:t>
      </w:r>
    </w:p>
    <w:p w14:paraId="6B3CEC74" w14:textId="77777777" w:rsidR="00AE182E" w:rsidRDefault="00AE182E" w:rsidP="006A376D">
      <w:pPr>
        <w:pStyle w:val="ListParagraph"/>
        <w:tabs>
          <w:tab w:val="left" w:pos="8205"/>
        </w:tabs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Изготвени преписки за работодатели и др. заинтересовани страни – </w:t>
      </w:r>
      <w:r w:rsidRPr="00AE182E">
        <w:t>117</w:t>
      </w:r>
      <w:r>
        <w:rPr>
          <w:color w:val="000000"/>
        </w:rPr>
        <w:t xml:space="preserve"> бр.</w:t>
      </w:r>
    </w:p>
    <w:p w14:paraId="1B481C19" w14:textId="77777777" w:rsidR="00AE182E" w:rsidRPr="00A80AF4" w:rsidRDefault="00AE182E" w:rsidP="006A376D">
      <w:pPr>
        <w:tabs>
          <w:tab w:val="left" w:pos="8205"/>
        </w:tabs>
        <w:contextualSpacing/>
        <w:jc w:val="both"/>
        <w:rPr>
          <w:szCs w:val="18"/>
        </w:rPr>
      </w:pPr>
      <w:r>
        <w:rPr>
          <w:color w:val="000000"/>
          <w:szCs w:val="18"/>
        </w:rPr>
        <w:t xml:space="preserve">Изготвени справки във връзка с чл. 101б, ал. 3 и ал. 5 от  Закона за здравето – </w:t>
      </w:r>
      <w:r w:rsidRPr="00AE182E">
        <w:rPr>
          <w:szCs w:val="18"/>
        </w:rPr>
        <w:t>11 бр.</w:t>
      </w:r>
    </w:p>
    <w:p w14:paraId="386AAB99" w14:textId="77777777" w:rsidR="00DD775C" w:rsidRDefault="00DD775C" w:rsidP="006813F5">
      <w:pPr>
        <w:jc w:val="both"/>
      </w:pPr>
    </w:p>
    <w:p w14:paraId="6F45CF1E" w14:textId="77777777"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14:paraId="64279720" w14:textId="5EB875A6" w:rsidR="00B72E8F" w:rsidRDefault="00B72E8F" w:rsidP="00B72E8F">
      <w:pPr>
        <w:jc w:val="both"/>
        <w:textAlignment w:val="center"/>
      </w:pPr>
      <w:r w:rsidRPr="00DF1413">
        <w:rPr>
          <w:b/>
        </w:rPr>
        <w:t>Предварителен здравен контрол:</w:t>
      </w:r>
      <w:r w:rsidRPr="00DF1413">
        <w:t xml:space="preserve"> </w:t>
      </w:r>
      <w:r w:rsidRPr="002A0E80">
        <w:t xml:space="preserve">1 експертен съвет </w:t>
      </w:r>
      <w:r>
        <w:t xml:space="preserve">при РЗИ-Добрич. Разгледани са 8 </w:t>
      </w:r>
      <w:r w:rsidRPr="002A0E80">
        <w:t xml:space="preserve">проектни документации, </w:t>
      </w:r>
      <w:r w:rsidRPr="00C7355C">
        <w:t xml:space="preserve">издадени са </w:t>
      </w:r>
      <w:r>
        <w:t>2</w:t>
      </w:r>
      <w:r w:rsidRPr="00C7355C">
        <w:t xml:space="preserve"> ст</w:t>
      </w:r>
      <w:r>
        <w:t xml:space="preserve">ановища по процедурите на ЗООС и 6 </w:t>
      </w:r>
      <w:r w:rsidRPr="00C7355C">
        <w:t>здравни заключения</w:t>
      </w:r>
      <w:r w:rsidRPr="002A0E80">
        <w:t>.</w:t>
      </w:r>
      <w:r>
        <w:t xml:space="preserve"> Извършени са 5</w:t>
      </w:r>
      <w:r w:rsidRPr="00C33E09">
        <w:t xml:space="preserve"> проверки на обекти с обществено предназначение (ООП) в процедура по регистрация, вкл. и п</w:t>
      </w:r>
      <w:r>
        <w:t>о предписания, регистрирани са 2</w:t>
      </w:r>
      <w:r w:rsidRPr="00C33E09">
        <w:t xml:space="preserve"> обекта с общ</w:t>
      </w:r>
      <w:r>
        <w:t>ествено предназначение. Издадени са 2 предписания</w:t>
      </w:r>
      <w:r w:rsidRPr="00C33E09">
        <w:t xml:space="preserve"> за предприемане на задължителни хигиенни мерки</w:t>
      </w:r>
      <w:r>
        <w:t xml:space="preserve">. </w:t>
      </w:r>
    </w:p>
    <w:p w14:paraId="5DDD8FBF" w14:textId="77777777" w:rsidR="00B72E8F" w:rsidRDefault="00B72E8F" w:rsidP="00B72E8F">
      <w:pPr>
        <w:jc w:val="both"/>
        <w:textAlignment w:val="center"/>
      </w:pPr>
      <w:r w:rsidRPr="00C7355C">
        <w:t xml:space="preserve">През периода са извършени общо </w:t>
      </w:r>
      <w:r w:rsidRPr="00AF4EDD">
        <w:rPr>
          <w:b/>
        </w:rPr>
        <w:t>12</w:t>
      </w:r>
      <w:r>
        <w:rPr>
          <w:b/>
        </w:rPr>
        <w:t>7</w:t>
      </w:r>
      <w:r w:rsidRPr="00C7355C">
        <w:t xml:space="preserve"> основни проверки по </w:t>
      </w:r>
      <w:r w:rsidRPr="002D0508">
        <w:rPr>
          <w:b/>
        </w:rPr>
        <w:t>текущия здравен контрол</w:t>
      </w:r>
      <w:r w:rsidRPr="00C7355C">
        <w:t>.</w:t>
      </w:r>
    </w:p>
    <w:p w14:paraId="17E08C86" w14:textId="77777777" w:rsidR="00B72E8F" w:rsidRPr="00B72E8F" w:rsidRDefault="00B72E8F" w:rsidP="00B72E8F">
      <w:pPr>
        <w:jc w:val="both"/>
        <w:textAlignment w:val="center"/>
        <w:rPr>
          <w:color w:val="000000"/>
        </w:rPr>
      </w:pPr>
      <w:r>
        <w:t xml:space="preserve">Проконтролирани са: </w:t>
      </w:r>
      <w:r w:rsidRPr="00DD2DD3">
        <w:rPr>
          <w:b/>
        </w:rPr>
        <w:t>6</w:t>
      </w:r>
      <w:r>
        <w:t xml:space="preserve"> бутилирани води в търговската мрежа и </w:t>
      </w:r>
      <w:r w:rsidRPr="00DD2DD3">
        <w:rPr>
          <w:b/>
        </w:rPr>
        <w:t>12</w:t>
      </w:r>
      <w:r w:rsidRPr="004D3844">
        <w:t xml:space="preserve"> стоки</w:t>
      </w:r>
      <w:r>
        <w:t xml:space="preserve"> (биоциди, детергенти, химични смеси)</w:t>
      </w:r>
      <w:r w:rsidRPr="004D3844">
        <w:t xml:space="preserve"> със значение за здравето в обекти за търговия с химични смеси.</w:t>
      </w:r>
    </w:p>
    <w:p w14:paraId="1C7BA701" w14:textId="77777777" w:rsidR="00B72E8F" w:rsidRPr="00845692" w:rsidRDefault="00B72E8F" w:rsidP="00B72E8F">
      <w:pPr>
        <w:jc w:val="both"/>
      </w:pPr>
      <w:r w:rsidRPr="00C7355C">
        <w:t>Реализирани</w:t>
      </w:r>
      <w:r>
        <w:t xml:space="preserve">те </w:t>
      </w:r>
      <w:r w:rsidRPr="002D0508">
        <w:rPr>
          <w:b/>
        </w:rPr>
        <w:t>насочени проверки</w:t>
      </w:r>
      <w:r>
        <w:t xml:space="preserve"> са общо </w:t>
      </w:r>
      <w:r>
        <w:rPr>
          <w:b/>
        </w:rPr>
        <w:t>147</w:t>
      </w:r>
      <w:r>
        <w:t xml:space="preserve">: </w:t>
      </w:r>
      <w:r>
        <w:rPr>
          <w:b/>
        </w:rPr>
        <w:t>66</w:t>
      </w:r>
      <w:r w:rsidRPr="00C7355C">
        <w:t xml:space="preserve"> от тях са извършени във връзка с контрола по тютюнопуше</w:t>
      </w:r>
      <w:r>
        <w:t xml:space="preserve">нето и продажбата на алкохол; </w:t>
      </w:r>
      <w:r>
        <w:rPr>
          <w:b/>
        </w:rPr>
        <w:t>7</w:t>
      </w:r>
      <w:r w:rsidRPr="00C7355C">
        <w:t xml:space="preserve"> – по спазване забраната за продажба и употреба </w:t>
      </w:r>
      <w:r>
        <w:t xml:space="preserve">на диазотен оксид (райски газ); </w:t>
      </w:r>
      <w:r w:rsidRPr="00D75443">
        <w:rPr>
          <w:b/>
        </w:rPr>
        <w:t>64</w:t>
      </w:r>
      <w:r>
        <w:t xml:space="preserve"> </w:t>
      </w:r>
      <w:r w:rsidRPr="00C7355C">
        <w:t>– контрол върху ДДД-мероприят</w:t>
      </w:r>
      <w:r>
        <w:t xml:space="preserve">ията; </w:t>
      </w:r>
      <w:r w:rsidRPr="00AF4EDD">
        <w:rPr>
          <w:b/>
        </w:rPr>
        <w:t>1</w:t>
      </w:r>
      <w:r>
        <w:t xml:space="preserve"> – насочена по заповед; </w:t>
      </w:r>
      <w:r>
        <w:rPr>
          <w:b/>
        </w:rPr>
        <w:t>2</w:t>
      </w:r>
      <w:r>
        <w:t xml:space="preserve"> – на седмични разписания</w:t>
      </w:r>
      <w:r w:rsidRPr="00C7355C">
        <w:t xml:space="preserve"> в учебн</w:t>
      </w:r>
      <w:r>
        <w:t>и заведения</w:t>
      </w:r>
      <w:r w:rsidRPr="00C7355C">
        <w:t>;</w:t>
      </w:r>
      <w:r>
        <w:t xml:space="preserve"> </w:t>
      </w:r>
      <w:r>
        <w:rPr>
          <w:b/>
        </w:rPr>
        <w:t>5</w:t>
      </w:r>
      <w:r w:rsidRPr="00845692">
        <w:rPr>
          <w:b/>
        </w:rPr>
        <w:t xml:space="preserve"> – </w:t>
      </w:r>
      <w:r w:rsidRPr="00845692">
        <w:t xml:space="preserve">по постъпила нотификация за козметичен продукт по системата Safety Gate; </w:t>
      </w:r>
      <w:r>
        <w:rPr>
          <w:b/>
        </w:rPr>
        <w:t xml:space="preserve">2 – </w:t>
      </w:r>
      <w:r w:rsidRPr="005D7AD1">
        <w:t>тематичти проверки ( 4 стоки)</w:t>
      </w:r>
      <w:r>
        <w:t xml:space="preserve"> за спазване изискванията на т. 51 от Приложение  </w:t>
      </w:r>
      <w:r w:rsidRPr="00845692">
        <w:t>XVII на Регламент  REACH</w:t>
      </w:r>
      <w:r>
        <w:t>.</w:t>
      </w:r>
    </w:p>
    <w:p w14:paraId="4EC29F4A" w14:textId="77777777" w:rsidR="00B72E8F" w:rsidRDefault="00B72E8F" w:rsidP="00B72E8F">
      <w:pPr>
        <w:jc w:val="both"/>
        <w:textAlignment w:val="center"/>
        <w:rPr>
          <w:b/>
          <w:bCs/>
        </w:rPr>
      </w:pPr>
    </w:p>
    <w:p w14:paraId="1B65B021" w14:textId="77777777" w:rsidR="00B72E8F" w:rsidRDefault="00B72E8F" w:rsidP="00B72E8F">
      <w:pPr>
        <w:jc w:val="both"/>
        <w:textAlignment w:val="center"/>
        <w:rPr>
          <w:b/>
          <w:bCs/>
        </w:rPr>
      </w:pPr>
      <w:r>
        <w:rPr>
          <w:b/>
          <w:bCs/>
        </w:rPr>
        <w:t>Лабораторен контрол:</w:t>
      </w:r>
    </w:p>
    <w:p w14:paraId="27229817" w14:textId="77777777" w:rsidR="003F7299" w:rsidRPr="00614980" w:rsidRDefault="003F7299" w:rsidP="003F7299">
      <w:pPr>
        <w:jc w:val="both"/>
        <w:textAlignment w:val="center"/>
        <w:rPr>
          <w:lang w:val="ru-RU"/>
        </w:rPr>
      </w:pPr>
      <w:r>
        <w:rPr>
          <w:u w:val="single"/>
        </w:rPr>
        <w:t>Питейни води:</w:t>
      </w:r>
      <w:r>
        <w:rPr>
          <w:lang w:val="ru-RU"/>
        </w:rPr>
        <w:t xml:space="preserve"> физико-химичен контрол –</w:t>
      </w:r>
      <w:r>
        <w:rPr>
          <w:b/>
          <w:lang w:val="ru-RU"/>
        </w:rPr>
        <w:t xml:space="preserve"> 8 </w:t>
      </w:r>
      <w:r>
        <w:rPr>
          <w:lang w:val="ru-RU"/>
        </w:rPr>
        <w:t>бр.</w:t>
      </w:r>
      <w:r>
        <w:rPr>
          <w:b/>
          <w:lang w:val="ru-RU"/>
        </w:rPr>
        <w:t xml:space="preserve"> </w:t>
      </w:r>
      <w:r w:rsidRPr="00614980">
        <w:rPr>
          <w:lang w:val="ru-RU"/>
        </w:rPr>
        <w:t xml:space="preserve">проби, от тях </w:t>
      </w:r>
      <w:r w:rsidRPr="00614980">
        <w:rPr>
          <w:b/>
          <w:lang w:val="ru-RU"/>
        </w:rPr>
        <w:t xml:space="preserve">2 </w:t>
      </w:r>
      <w:r w:rsidRPr="00614980">
        <w:rPr>
          <w:lang w:val="ru-RU"/>
        </w:rPr>
        <w:t>бр. проби са нестандартни по показатели „Колиформи“ и „Ешерихия коли“.</w:t>
      </w:r>
    </w:p>
    <w:p w14:paraId="7531635F" w14:textId="77777777" w:rsidR="003F7299" w:rsidRPr="00280BBC" w:rsidRDefault="003F7299" w:rsidP="003F7299">
      <w:pPr>
        <w:jc w:val="both"/>
        <w:textAlignment w:val="center"/>
        <w:rPr>
          <w:lang w:val="ru-RU"/>
        </w:rPr>
      </w:pPr>
      <w:r>
        <w:rPr>
          <w:lang w:val="ru-RU"/>
        </w:rPr>
        <w:t xml:space="preserve">Във връзка с насочен здравен контрол са изследвани </w:t>
      </w:r>
      <w:r>
        <w:rPr>
          <w:b/>
          <w:lang w:val="ru-RU"/>
        </w:rPr>
        <w:t xml:space="preserve">3 </w:t>
      </w:r>
      <w:r>
        <w:rPr>
          <w:lang w:val="ru-RU"/>
        </w:rPr>
        <w:t xml:space="preserve">бр. проби по физико-химичен показател „нитрати“ – </w:t>
      </w:r>
      <w:r w:rsidRPr="00280BBC">
        <w:rPr>
          <w:lang w:val="ru-RU"/>
        </w:rPr>
        <w:t>не съответстват на нормативните изисквания.</w:t>
      </w:r>
    </w:p>
    <w:p w14:paraId="02BE3C7C" w14:textId="77777777" w:rsidR="003F7299" w:rsidRPr="0062633B" w:rsidRDefault="003F7299" w:rsidP="003F7299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>Минерална вода</w:t>
      </w:r>
      <w:r>
        <w:rPr>
          <w:lang w:val="ru-RU"/>
        </w:rPr>
        <w:t xml:space="preserve">: </w:t>
      </w:r>
      <w:r w:rsidRPr="002F04C8">
        <w:rPr>
          <w:lang w:val="ru-RU"/>
        </w:rPr>
        <w:t xml:space="preserve">микробиологичен контрол – </w:t>
      </w:r>
      <w:r w:rsidRPr="002F04C8">
        <w:rPr>
          <w:b/>
          <w:lang w:val="ru-RU"/>
        </w:rPr>
        <w:t>1</w:t>
      </w:r>
      <w:r w:rsidRPr="002F04C8">
        <w:rPr>
          <w:lang w:val="ru-RU"/>
        </w:rPr>
        <w:t xml:space="preserve"> проба </w:t>
      </w:r>
      <w:r w:rsidRPr="0062633B">
        <w:rPr>
          <w:lang w:val="ru-RU"/>
        </w:rPr>
        <w:t>- съответства на нормативните изисквания.</w:t>
      </w:r>
    </w:p>
    <w:p w14:paraId="57231605" w14:textId="77777777" w:rsidR="003F7299" w:rsidRDefault="003F7299" w:rsidP="003F7299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>Води за къпане:</w:t>
      </w:r>
      <w:r>
        <w:rPr>
          <w:lang w:val="ru-RU"/>
        </w:rPr>
        <w:t xml:space="preserve"> </w:t>
      </w:r>
    </w:p>
    <w:p w14:paraId="7810A7C4" w14:textId="77777777" w:rsidR="003F7299" w:rsidRPr="00CD6214" w:rsidRDefault="003F7299" w:rsidP="003F7299">
      <w:pPr>
        <w:pStyle w:val="ListParagraph"/>
        <w:numPr>
          <w:ilvl w:val="0"/>
          <w:numId w:val="14"/>
        </w:numPr>
        <w:tabs>
          <w:tab w:val="left" w:pos="142"/>
        </w:tabs>
        <w:ind w:left="0" w:firstLine="567"/>
        <w:contextualSpacing/>
        <w:jc w:val="both"/>
        <w:textAlignment w:val="center"/>
        <w:rPr>
          <w:lang w:val="ru-RU"/>
        </w:rPr>
      </w:pPr>
      <w:r w:rsidRPr="007954FA">
        <w:rPr>
          <w:lang w:val="ru-RU"/>
        </w:rPr>
        <w:t>Води от плувни басейни:</w:t>
      </w:r>
      <w:r w:rsidRPr="007954FA">
        <w:t xml:space="preserve"> </w:t>
      </w:r>
      <w:r w:rsidRPr="007954FA">
        <w:rPr>
          <w:lang w:val="ru-RU"/>
        </w:rPr>
        <w:t xml:space="preserve">физико-химичен и микробиологичен контрол – </w:t>
      </w:r>
      <w:r w:rsidRPr="007954FA">
        <w:rPr>
          <w:b/>
          <w:lang w:val="ru-RU"/>
        </w:rPr>
        <w:t>3 бр.</w:t>
      </w:r>
      <w:r w:rsidRPr="007954FA">
        <w:rPr>
          <w:lang w:val="ru-RU"/>
        </w:rPr>
        <w:t xml:space="preserve"> проби </w:t>
      </w:r>
      <w:r>
        <w:rPr>
          <w:lang w:val="ru-RU"/>
        </w:rPr>
        <w:t>–</w:t>
      </w:r>
      <w:r w:rsidRPr="007954FA">
        <w:rPr>
          <w:lang w:val="ru-RU"/>
        </w:rPr>
        <w:t xml:space="preserve"> </w:t>
      </w:r>
      <w:r>
        <w:rPr>
          <w:lang w:val="ru-RU"/>
        </w:rPr>
        <w:t xml:space="preserve">от тях </w:t>
      </w:r>
      <w:r w:rsidRPr="0062633B">
        <w:rPr>
          <w:b/>
          <w:lang w:val="ru-RU"/>
        </w:rPr>
        <w:t>1</w:t>
      </w:r>
      <w:r>
        <w:rPr>
          <w:lang w:val="ru-RU"/>
        </w:rPr>
        <w:t xml:space="preserve"> проба не </w:t>
      </w:r>
      <w:r w:rsidRPr="00CD6214">
        <w:rPr>
          <w:lang w:val="ru-RU"/>
        </w:rPr>
        <w:t>съответства по показател „перманганатна окисляемост“.</w:t>
      </w:r>
    </w:p>
    <w:p w14:paraId="3200F4E7" w14:textId="77777777" w:rsidR="003F7299" w:rsidRDefault="003F7299" w:rsidP="003F7299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>Козметични продукти:</w:t>
      </w:r>
      <w:r>
        <w:rPr>
          <w:lang w:val="ru-RU"/>
        </w:rPr>
        <w:t xml:space="preserve"> не са пробонабирани.</w:t>
      </w:r>
    </w:p>
    <w:p w14:paraId="69C00E91" w14:textId="77777777" w:rsidR="003F7299" w:rsidRDefault="003F7299" w:rsidP="003F7299">
      <w:pPr>
        <w:jc w:val="both"/>
        <w:textAlignment w:val="center"/>
        <w:rPr>
          <w:lang w:val="ru-RU"/>
        </w:rPr>
      </w:pPr>
      <w:r>
        <w:rPr>
          <w:u w:val="single"/>
          <w:lang w:val="ru-RU"/>
        </w:rPr>
        <w:t>Биоциди и дезинфекционни разтвори:</w:t>
      </w:r>
      <w:r>
        <w:rPr>
          <w:lang w:val="ru-RU"/>
        </w:rPr>
        <w:t xml:space="preserve"> </w:t>
      </w:r>
      <w:r>
        <w:rPr>
          <w:b/>
          <w:lang w:val="ru-RU"/>
        </w:rPr>
        <w:t xml:space="preserve">4 </w:t>
      </w:r>
      <w:r>
        <w:rPr>
          <w:lang w:val="ru-RU"/>
        </w:rPr>
        <w:t>бр.</w:t>
      </w:r>
      <w:r>
        <w:rPr>
          <w:b/>
          <w:lang w:val="ru-RU"/>
        </w:rPr>
        <w:t xml:space="preserve"> </w:t>
      </w:r>
      <w:r>
        <w:rPr>
          <w:lang w:val="ru-RU"/>
        </w:rPr>
        <w:t>проби - съответстват на нормативните изисквания.</w:t>
      </w:r>
    </w:p>
    <w:p w14:paraId="07FBC9EA" w14:textId="77777777" w:rsidR="003F7299" w:rsidRDefault="003F7299" w:rsidP="003F7299">
      <w:pPr>
        <w:jc w:val="both"/>
        <w:textAlignment w:val="center"/>
        <w:rPr>
          <w:b/>
          <w:bCs/>
        </w:rPr>
      </w:pPr>
      <w:r>
        <w:rPr>
          <w:u w:val="single"/>
        </w:rPr>
        <w:t>Физични фактори на средата</w:t>
      </w:r>
      <w:r>
        <w:t>: не са измервани.</w:t>
      </w:r>
    </w:p>
    <w:p w14:paraId="617DC570" w14:textId="77777777" w:rsidR="00B72E8F" w:rsidRDefault="00B72E8F" w:rsidP="00B72E8F">
      <w:pPr>
        <w:jc w:val="both"/>
        <w:textAlignment w:val="center"/>
        <w:rPr>
          <w:b/>
          <w:bCs/>
        </w:rPr>
      </w:pPr>
    </w:p>
    <w:p w14:paraId="310C32B4" w14:textId="77777777" w:rsidR="00B72E8F" w:rsidRDefault="00B72E8F" w:rsidP="00B72E8F">
      <w:pPr>
        <w:jc w:val="both"/>
        <w:textAlignment w:val="center"/>
        <w:rPr>
          <w:b/>
        </w:rPr>
      </w:pPr>
      <w:r>
        <w:t xml:space="preserve">По отношение на констатираните отклонения от здравните норми са предприети следните </w:t>
      </w:r>
      <w:r>
        <w:rPr>
          <w:b/>
        </w:rPr>
        <w:t>административно-наказателни мерки:</w:t>
      </w:r>
    </w:p>
    <w:p w14:paraId="3C01F523" w14:textId="77777777" w:rsidR="00B72E8F" w:rsidRPr="00506A64" w:rsidRDefault="00B72E8F" w:rsidP="00B72E8F">
      <w:pPr>
        <w:jc w:val="both"/>
        <w:textAlignment w:val="center"/>
        <w:rPr>
          <w:b/>
        </w:rPr>
      </w:pPr>
      <w:r>
        <w:rPr>
          <w:b/>
        </w:rPr>
        <w:t xml:space="preserve">- </w:t>
      </w:r>
      <w:r>
        <w:t>издадено е</w:t>
      </w:r>
      <w:r w:rsidRPr="00076802">
        <w:t xml:space="preserve"> </w:t>
      </w:r>
      <w:r>
        <w:rPr>
          <w:b/>
        </w:rPr>
        <w:t>1</w:t>
      </w:r>
      <w:r w:rsidRPr="00076802">
        <w:rPr>
          <w:b/>
        </w:rPr>
        <w:t xml:space="preserve"> </w:t>
      </w:r>
      <w:r>
        <w:t>предписание</w:t>
      </w:r>
      <w:r w:rsidRPr="00076802">
        <w:t xml:space="preserve"> за провеждане на задължителни хигиенни мерки</w:t>
      </w:r>
      <w:r>
        <w:t>;</w:t>
      </w:r>
    </w:p>
    <w:p w14:paraId="32262013" w14:textId="5C8E93AB" w:rsidR="00B72E8F" w:rsidRDefault="00B72E8F" w:rsidP="00B72E8F">
      <w:pPr>
        <w:tabs>
          <w:tab w:val="left" w:pos="0"/>
        </w:tabs>
        <w:spacing w:after="200"/>
        <w:jc w:val="both"/>
        <w:textAlignment w:val="center"/>
      </w:pPr>
      <w:r>
        <w:t>- издад</w:t>
      </w:r>
      <w:r w:rsidR="00DE3FE9">
        <w:t>ени</w:t>
      </w:r>
      <w:r>
        <w:t xml:space="preserve"> са </w:t>
      </w:r>
      <w:r w:rsidRPr="00DD2DD3">
        <w:rPr>
          <w:b/>
        </w:rPr>
        <w:t xml:space="preserve">1 </w:t>
      </w:r>
      <w:r>
        <w:t xml:space="preserve">предписание и </w:t>
      </w:r>
      <w:r w:rsidRPr="00DD2DD3">
        <w:rPr>
          <w:b/>
        </w:rPr>
        <w:t>1</w:t>
      </w:r>
      <w:r>
        <w:t xml:space="preserve"> заповед за спиране експлоатацията на обект с обществено предназначение. </w:t>
      </w:r>
    </w:p>
    <w:p w14:paraId="7BA94301" w14:textId="77777777" w:rsidR="00B72E8F" w:rsidRDefault="00B72E8F" w:rsidP="00B72E8F">
      <w:pPr>
        <w:suppressAutoHyphens/>
        <w:jc w:val="both"/>
        <w:textAlignment w:val="center"/>
        <w:rPr>
          <w:b/>
          <w:color w:val="FF0000"/>
        </w:rPr>
      </w:pPr>
      <w:r>
        <w:rPr>
          <w:b/>
        </w:rPr>
        <w:lastRenderedPageBreak/>
        <w:t>Дейности по профилактика на болестите и промоция на здравето (ПБПЗ):</w:t>
      </w:r>
    </w:p>
    <w:p w14:paraId="277C6FDB" w14:textId="77777777" w:rsidR="00B72E8F" w:rsidRPr="00845692" w:rsidRDefault="00B72E8F" w:rsidP="00B72E8F">
      <w:pPr>
        <w:jc w:val="both"/>
        <w:rPr>
          <w:lang w:val="ru-RU"/>
        </w:rPr>
      </w:pPr>
      <w:r w:rsidRPr="00845692">
        <w:t xml:space="preserve">Проведени са </w:t>
      </w:r>
      <w:r>
        <w:rPr>
          <w:b/>
        </w:rPr>
        <w:t>6</w:t>
      </w:r>
      <w:r w:rsidRPr="00845692">
        <w:rPr>
          <w:b/>
        </w:rPr>
        <w:t xml:space="preserve"> лекции</w:t>
      </w:r>
      <w:r w:rsidRPr="00845692">
        <w:rPr>
          <w:b/>
          <w:lang w:val="en-US"/>
        </w:rPr>
        <w:t xml:space="preserve"> </w:t>
      </w:r>
      <w:r w:rsidRPr="00845692">
        <w:t>и</w:t>
      </w:r>
      <w:r w:rsidRPr="00845692">
        <w:rPr>
          <w:b/>
        </w:rPr>
        <w:t xml:space="preserve"> </w:t>
      </w:r>
      <w:r>
        <w:rPr>
          <w:b/>
        </w:rPr>
        <w:t>3</w:t>
      </w:r>
      <w:r w:rsidRPr="00845692">
        <w:rPr>
          <w:b/>
        </w:rPr>
        <w:t xml:space="preserve"> обучения </w:t>
      </w:r>
      <w:r w:rsidRPr="00845692">
        <w:t xml:space="preserve">с обхванати </w:t>
      </w:r>
      <w:r>
        <w:rPr>
          <w:b/>
        </w:rPr>
        <w:t>188</w:t>
      </w:r>
      <w:r w:rsidRPr="00845692">
        <w:t xml:space="preserve"> лица в детски и учебни заведения на територията на гр. Добрич</w:t>
      </w:r>
      <w:r>
        <w:t>.</w:t>
      </w:r>
      <w:r w:rsidRPr="00845692">
        <w:t xml:space="preserve"> Дейностите са по Национална програма за профилактика на хроничните незаразни болести, </w:t>
      </w:r>
      <w:r w:rsidRPr="00845692">
        <w:rPr>
          <w:lang w:val="ru-RU"/>
        </w:rPr>
        <w:t>Национална програма за подобряване на майчиното и детско здраве (2021-2030) и Национална стратегия на Република България за равенство, приобщаване и участие на ромите 2021-2030 г. П</w:t>
      </w:r>
      <w:r w:rsidRPr="00845692">
        <w:t xml:space="preserve">редоставени са </w:t>
      </w:r>
      <w:r>
        <w:rPr>
          <w:b/>
        </w:rPr>
        <w:t>5</w:t>
      </w:r>
      <w:r w:rsidRPr="00845692">
        <w:rPr>
          <w:b/>
        </w:rPr>
        <w:t xml:space="preserve">0 </w:t>
      </w:r>
      <w:r w:rsidRPr="00845692">
        <w:t xml:space="preserve">бр. здравно-образователни материали. Оказани са </w:t>
      </w:r>
      <w:r>
        <w:rPr>
          <w:b/>
        </w:rPr>
        <w:t>9</w:t>
      </w:r>
      <w:r w:rsidRPr="00845692">
        <w:rPr>
          <w:b/>
        </w:rPr>
        <w:t xml:space="preserve"> </w:t>
      </w:r>
      <w:r w:rsidRPr="00845692">
        <w:t xml:space="preserve">методични дейности на </w:t>
      </w:r>
      <w:r>
        <w:rPr>
          <w:b/>
        </w:rPr>
        <w:t>9</w:t>
      </w:r>
      <w:r w:rsidRPr="00845692">
        <w:rPr>
          <w:b/>
        </w:rPr>
        <w:t xml:space="preserve"> </w:t>
      </w:r>
      <w:r w:rsidRPr="00845692">
        <w:t xml:space="preserve">лица </w:t>
      </w:r>
      <w:r w:rsidRPr="00845692">
        <w:rPr>
          <w:lang w:val="ru-RU"/>
        </w:rPr>
        <w:t>(медицински специалист</w:t>
      </w:r>
      <w:r>
        <w:rPr>
          <w:lang w:val="ru-RU"/>
        </w:rPr>
        <w:t>и</w:t>
      </w:r>
      <w:r w:rsidRPr="00845692">
        <w:rPr>
          <w:lang w:val="ru-RU"/>
        </w:rPr>
        <w:t xml:space="preserve"> и педагози).</w:t>
      </w:r>
    </w:p>
    <w:p w14:paraId="6BDBED03" w14:textId="77777777" w:rsidR="00B72E8F" w:rsidRDefault="00B72E8F" w:rsidP="00B72E8F">
      <w:pPr>
        <w:jc w:val="both"/>
        <w:rPr>
          <w:lang w:val="ru-RU"/>
        </w:rPr>
      </w:pPr>
      <w:r w:rsidRPr="00845692">
        <w:rPr>
          <w:lang w:val="ru-RU"/>
        </w:rPr>
        <w:t xml:space="preserve">Дейности </w:t>
      </w:r>
      <w:r>
        <w:rPr>
          <w:lang w:val="ru-RU"/>
        </w:rPr>
        <w:t>по</w:t>
      </w:r>
      <w:r w:rsidRPr="00405679">
        <w:rPr>
          <w:lang w:val="ru-RU"/>
        </w:rPr>
        <w:t xml:space="preserve"> превенция на самоубийствата и др. рискове на психична основа</w:t>
      </w:r>
      <w:r>
        <w:rPr>
          <w:lang w:val="ru-RU"/>
        </w:rPr>
        <w:t xml:space="preserve"> и дейности </w:t>
      </w:r>
      <w:r w:rsidRPr="00845692">
        <w:rPr>
          <w:lang w:val="ru-RU"/>
        </w:rPr>
        <w:t>п</w:t>
      </w:r>
      <w:r>
        <w:rPr>
          <w:lang w:val="ru-RU"/>
        </w:rPr>
        <w:t xml:space="preserve">о профилактика на наркоманиите </w:t>
      </w:r>
      <w:r w:rsidRPr="00845692">
        <w:rPr>
          <w:lang w:val="ru-RU"/>
        </w:rPr>
        <w:t xml:space="preserve">- </w:t>
      </w:r>
      <w:r w:rsidRPr="006F429F">
        <w:rPr>
          <w:lang w:val="ru-RU"/>
        </w:rPr>
        <w:t xml:space="preserve">проведени са </w:t>
      </w:r>
      <w:r w:rsidRPr="006F429F">
        <w:rPr>
          <w:b/>
          <w:lang w:val="ru-RU"/>
        </w:rPr>
        <w:t>8</w:t>
      </w:r>
      <w:r w:rsidRPr="006F429F">
        <w:rPr>
          <w:lang w:val="ru-RU"/>
        </w:rPr>
        <w:t xml:space="preserve"> лекции и </w:t>
      </w:r>
      <w:r w:rsidRPr="006F429F">
        <w:rPr>
          <w:b/>
          <w:lang w:val="ru-RU"/>
        </w:rPr>
        <w:t>4</w:t>
      </w:r>
      <w:r w:rsidRPr="006F429F">
        <w:rPr>
          <w:lang w:val="ru-RU"/>
        </w:rPr>
        <w:t xml:space="preserve"> обучения с </w:t>
      </w:r>
      <w:r w:rsidRPr="006F429F">
        <w:rPr>
          <w:b/>
          <w:lang w:val="ru-RU"/>
        </w:rPr>
        <w:t>245</w:t>
      </w:r>
      <w:r w:rsidRPr="006F429F">
        <w:rPr>
          <w:lang w:val="ru-RU"/>
        </w:rPr>
        <w:t xml:space="preserve"> участници. </w:t>
      </w:r>
    </w:p>
    <w:p w14:paraId="6F207EBA" w14:textId="77777777" w:rsidR="00B72E8F" w:rsidRPr="006F429F" w:rsidRDefault="00B72E8F" w:rsidP="00B72E8F">
      <w:pPr>
        <w:jc w:val="both"/>
        <w:rPr>
          <w:lang w:val="ru-RU"/>
        </w:rPr>
      </w:pPr>
      <w:r w:rsidRPr="006F429F">
        <w:rPr>
          <w:lang w:val="ru-RU"/>
        </w:rPr>
        <w:t xml:space="preserve">Изследвано е съдържанието на въглероден монооксид и карбоксихемоглобин в издишан въздух на </w:t>
      </w:r>
      <w:r w:rsidRPr="006F429F">
        <w:rPr>
          <w:b/>
          <w:lang w:val="ru-RU"/>
        </w:rPr>
        <w:t xml:space="preserve">6 </w:t>
      </w:r>
      <w:r w:rsidRPr="006F429F">
        <w:rPr>
          <w:lang w:val="ru-RU"/>
        </w:rPr>
        <w:t>активни пушачи.</w:t>
      </w:r>
    </w:p>
    <w:p w14:paraId="4CAAA27A" w14:textId="3F734C94" w:rsidR="00B72E8F" w:rsidRPr="00DD2DD3" w:rsidRDefault="00B72E8F" w:rsidP="00B72E8F">
      <w:pPr>
        <w:jc w:val="both"/>
        <w:textAlignment w:val="center"/>
      </w:pPr>
      <w:r w:rsidRPr="00DD2DD3">
        <w:t>По реда и про</w:t>
      </w:r>
      <w:r>
        <w:t>цедурите на Наредба №10 на МЗ е извършена оценка</w:t>
      </w:r>
      <w:r w:rsidRPr="00DD2DD3">
        <w:t xml:space="preserve"> </w:t>
      </w:r>
      <w:r w:rsidRPr="00F968CE">
        <w:t xml:space="preserve">на </w:t>
      </w:r>
      <w:r w:rsidR="00DE3FE9">
        <w:t xml:space="preserve">1 </w:t>
      </w:r>
      <w:r>
        <w:t>седмично разписание</w:t>
      </w:r>
      <w:r w:rsidRPr="00DD2DD3">
        <w:t xml:space="preserve"> на учебни</w:t>
      </w:r>
      <w:r>
        <w:t>те</w:t>
      </w:r>
      <w:r w:rsidRPr="00DD2DD3">
        <w:t xml:space="preserve"> занятия за втори срок на у</w:t>
      </w:r>
      <w:r>
        <w:t>чебната 2024/2025 г.</w:t>
      </w:r>
      <w:r w:rsidRPr="00DD2DD3">
        <w:t xml:space="preserve"> </w:t>
      </w:r>
    </w:p>
    <w:p w14:paraId="4927F45E" w14:textId="77777777" w:rsidR="00C33A60" w:rsidRPr="00DD775C" w:rsidRDefault="00C33A60" w:rsidP="00964618">
      <w:pPr>
        <w:jc w:val="both"/>
        <w:rPr>
          <w:b/>
          <w:bCs/>
        </w:rPr>
      </w:pPr>
    </w:p>
    <w:p w14:paraId="1CD69005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14:paraId="6E5FC96F" w14:textId="77777777"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C103B4">
        <w:rPr>
          <w:b/>
          <w:bCs/>
        </w:rPr>
        <w:t>21</w:t>
      </w:r>
      <w:r w:rsidR="00C103B4" w:rsidRPr="0064457D">
        <w:rPr>
          <w:b/>
          <w:bCs/>
        </w:rPr>
        <w:t>.</w:t>
      </w:r>
      <w:r w:rsidR="00C103B4">
        <w:rPr>
          <w:b/>
          <w:bCs/>
          <w:lang w:val="en-US"/>
        </w:rPr>
        <w:t>04</w:t>
      </w:r>
      <w:r w:rsidR="00C103B4" w:rsidRPr="0064457D">
        <w:rPr>
          <w:b/>
          <w:bCs/>
        </w:rPr>
        <w:t>.</w:t>
      </w:r>
      <w:r w:rsidR="00C103B4">
        <w:rPr>
          <w:b/>
          <w:bCs/>
          <w:lang w:val="en-US"/>
        </w:rPr>
        <w:t>2025</w:t>
      </w:r>
      <w:r w:rsidR="00C103B4" w:rsidRPr="0064457D">
        <w:rPr>
          <w:b/>
          <w:bCs/>
        </w:rPr>
        <w:t xml:space="preserve"> </w:t>
      </w:r>
      <w:r w:rsidR="00C103B4" w:rsidRPr="0064457D">
        <w:rPr>
          <w:b/>
          <w:bCs/>
          <w:lang w:val="ru-RU"/>
        </w:rPr>
        <w:t xml:space="preserve">– </w:t>
      </w:r>
      <w:r w:rsidR="00C103B4">
        <w:rPr>
          <w:b/>
          <w:bCs/>
          <w:lang w:val="en-US"/>
        </w:rPr>
        <w:t>27.04</w:t>
      </w:r>
      <w:r w:rsidR="00C103B4" w:rsidRPr="0064457D">
        <w:rPr>
          <w:b/>
          <w:bCs/>
        </w:rPr>
        <w:t>.</w:t>
      </w:r>
      <w:r w:rsidR="00C103B4" w:rsidRPr="0064457D">
        <w:rPr>
          <w:b/>
          <w:bCs/>
          <w:lang w:val="ru-RU"/>
        </w:rPr>
        <w:t>202</w:t>
      </w:r>
      <w:r w:rsidR="00C103B4">
        <w:rPr>
          <w:b/>
          <w:bCs/>
          <w:lang w:val="en-US"/>
        </w:rPr>
        <w:t>5</w:t>
      </w:r>
      <w:r w:rsidR="00C103B4" w:rsidRPr="0064457D">
        <w:rPr>
          <w:b/>
          <w:bCs/>
        </w:rPr>
        <w:t xml:space="preserve"> г. </w:t>
      </w:r>
      <w:r w:rsidRPr="00DD775C">
        <w:t xml:space="preserve">по чл. 56 от Закона за здравето са извършени </w:t>
      </w:r>
      <w:r w:rsidR="00773281" w:rsidRPr="00773281">
        <w:rPr>
          <w:b/>
          <w:lang w:val="ru-RU"/>
        </w:rPr>
        <w:t>55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773281">
        <w:rPr>
          <w:b/>
          <w:lang w:val="ru-RU"/>
        </w:rPr>
        <w:t>5</w:t>
      </w:r>
      <w:r w:rsidR="00773281" w:rsidRPr="00773281">
        <w:rPr>
          <w:b/>
        </w:rPr>
        <w:t>5</w:t>
      </w:r>
      <w:r w:rsidR="00773281"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773281" w:rsidRPr="00773281">
        <w:rPr>
          <w:b/>
          <w:lang w:val="ru-RU"/>
        </w:rPr>
        <w:t>10</w:t>
      </w:r>
      <w:r w:rsidR="00773281">
        <w:rPr>
          <w:lang w:val="ru-RU"/>
        </w:rPr>
        <w:t xml:space="preserve"> </w:t>
      </w:r>
      <w:r w:rsidRPr="00DD775C">
        <w:t xml:space="preserve">детски и учебни заведения, </w:t>
      </w:r>
      <w:r w:rsidR="00773281" w:rsidRPr="002A4AB2">
        <w:rPr>
          <w:b/>
        </w:rPr>
        <w:t>1</w:t>
      </w:r>
      <w:r w:rsidR="00EF3BD4" w:rsidRPr="00DD775C">
        <w:t xml:space="preserve"> </w:t>
      </w:r>
      <w:r w:rsidR="002A4AB2">
        <w:t>лечебно и здравно заведение</w:t>
      </w:r>
      <w:r w:rsidRPr="00DD775C">
        <w:t>,</w:t>
      </w:r>
      <w:r w:rsidR="00773281">
        <w:t xml:space="preserve"> </w:t>
      </w:r>
      <w:r w:rsidR="00773281" w:rsidRPr="00773281">
        <w:rPr>
          <w:b/>
        </w:rPr>
        <w:t>37</w:t>
      </w:r>
      <w:r w:rsidR="00EF3BD4" w:rsidRPr="00DD775C">
        <w:rPr>
          <w:lang w:val="ru-RU"/>
        </w:rPr>
        <w:t xml:space="preserve">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773281" w:rsidRPr="00773281">
        <w:rPr>
          <w:b/>
          <w:lang w:val="ru-RU"/>
        </w:rPr>
        <w:t>7</w:t>
      </w:r>
      <w:r w:rsidR="002A4AB2">
        <w:t xml:space="preserve"> </w:t>
      </w:r>
      <w:r w:rsidRPr="00DD775C">
        <w:t xml:space="preserve">открити обществени места). </w:t>
      </w:r>
      <w:r w:rsidR="00D57121" w:rsidRPr="00DD775C">
        <w:rPr>
          <w:lang w:val="ru-RU"/>
        </w:rPr>
        <w:t>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14:paraId="6BBF9B50" w14:textId="77777777"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14:paraId="30B62CCC" w14:textId="1DE9403A" w:rsidR="005025B7" w:rsidRPr="00DD775C" w:rsidRDefault="005025B7" w:rsidP="00AA45BE">
      <w:pPr>
        <w:rPr>
          <w:lang w:val="ru-RU"/>
        </w:rPr>
      </w:pPr>
      <w:bookmarkStart w:id="0" w:name="_GoBack"/>
      <w:bookmarkEnd w:id="0"/>
    </w:p>
    <w:sectPr w:rsidR="005025B7" w:rsidRPr="00DD775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C9537" w14:textId="77777777" w:rsidR="001C705C" w:rsidRDefault="001C705C" w:rsidP="00D5329D">
      <w:r>
        <w:separator/>
      </w:r>
    </w:p>
  </w:endnote>
  <w:endnote w:type="continuationSeparator" w:id="0">
    <w:p w14:paraId="1E8C737B" w14:textId="77777777" w:rsidR="001C705C" w:rsidRDefault="001C705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683A9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475D611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77A224C3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22693DD5" w14:textId="77777777" w:rsidR="005025B7" w:rsidRPr="00734CC7" w:rsidRDefault="005025B7" w:rsidP="00C255C1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54B30" w14:textId="77777777" w:rsidR="001C705C" w:rsidRDefault="001C705C" w:rsidP="00D5329D">
      <w:r>
        <w:separator/>
      </w:r>
    </w:p>
  </w:footnote>
  <w:footnote w:type="continuationSeparator" w:id="0">
    <w:p w14:paraId="20A7B9FB" w14:textId="77777777" w:rsidR="001C705C" w:rsidRDefault="001C705C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3099"/>
    <w:multiLevelType w:val="hybridMultilevel"/>
    <w:tmpl w:val="DE642904"/>
    <w:lvl w:ilvl="0" w:tplc="DABA89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C705C"/>
    <w:rsid w:val="001D22C0"/>
    <w:rsid w:val="001D2BB9"/>
    <w:rsid w:val="001F00A9"/>
    <w:rsid w:val="0020081C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A4AB2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3F7299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A58E5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13F5"/>
    <w:rsid w:val="00682970"/>
    <w:rsid w:val="00682B25"/>
    <w:rsid w:val="006A15AE"/>
    <w:rsid w:val="006A376D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3281"/>
    <w:rsid w:val="00777EE2"/>
    <w:rsid w:val="007804C7"/>
    <w:rsid w:val="007B0FBF"/>
    <w:rsid w:val="007B4014"/>
    <w:rsid w:val="007B6F38"/>
    <w:rsid w:val="007C46A8"/>
    <w:rsid w:val="007C4880"/>
    <w:rsid w:val="007C59CA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182E"/>
    <w:rsid w:val="00AE48D4"/>
    <w:rsid w:val="00AF3813"/>
    <w:rsid w:val="00B02284"/>
    <w:rsid w:val="00B04775"/>
    <w:rsid w:val="00B078E9"/>
    <w:rsid w:val="00B12BD3"/>
    <w:rsid w:val="00B1417B"/>
    <w:rsid w:val="00B142A5"/>
    <w:rsid w:val="00B20AA4"/>
    <w:rsid w:val="00B246C3"/>
    <w:rsid w:val="00B412B9"/>
    <w:rsid w:val="00B43085"/>
    <w:rsid w:val="00B44252"/>
    <w:rsid w:val="00B458F8"/>
    <w:rsid w:val="00B466D8"/>
    <w:rsid w:val="00B72E8F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103B4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15469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82707"/>
    <w:rsid w:val="00DA5B6C"/>
    <w:rsid w:val="00DA5CAB"/>
    <w:rsid w:val="00DC24BA"/>
    <w:rsid w:val="00DC72D6"/>
    <w:rsid w:val="00DC7A23"/>
    <w:rsid w:val="00DD775C"/>
    <w:rsid w:val="00DE02AE"/>
    <w:rsid w:val="00DE0961"/>
    <w:rsid w:val="00DE22FF"/>
    <w:rsid w:val="00DE3FE9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97E14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136C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0D9C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Header">
    <w:name w:val="header"/>
    <w:basedOn w:val="Normal"/>
    <w:link w:val="Head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locked/>
    <w:rsid w:val="00D532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5329D"/>
    <w:rPr>
      <w:rFonts w:cs="Times New Roman"/>
    </w:rPr>
  </w:style>
  <w:style w:type="paragraph" w:styleId="NoSpacing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137555"/>
    <w:rPr>
      <w:rFonts w:cs="Times New Roman"/>
      <w:color w:val="auto"/>
      <w:u w:val="single"/>
    </w:rPr>
  </w:style>
  <w:style w:type="character" w:styleId="CommentReference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12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12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RZI-APFSO-2</cp:lastModifiedBy>
  <cp:revision>203</cp:revision>
  <cp:lastPrinted>2019-09-02T06:52:00Z</cp:lastPrinted>
  <dcterms:created xsi:type="dcterms:W3CDTF">2019-10-01T11:18:00Z</dcterms:created>
  <dcterms:modified xsi:type="dcterms:W3CDTF">2025-04-29T13:26:00Z</dcterms:modified>
</cp:coreProperties>
</file>