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09673B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09673B" w:rsidRDefault="005025B7" w:rsidP="0009673B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r w:rsidRPr="0009673B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8F5E98" w:rsidRPr="0009673B">
              <w:rPr>
                <w:b/>
                <w:bCs/>
                <w:noProof/>
                <w:sz w:val="23"/>
                <w:szCs w:val="23"/>
              </w:rPr>
              <w:drawing>
                <wp:inline distT="0" distB="0" distL="0" distR="0">
                  <wp:extent cx="923925" cy="11049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09673B" w:rsidRDefault="005025B7" w:rsidP="0009673B">
            <w:pPr>
              <w:pStyle w:val="a7"/>
              <w:ind w:left="5"/>
              <w:rPr>
                <w:b/>
                <w:bCs/>
                <w:sz w:val="23"/>
                <w:szCs w:val="23"/>
                <w:lang w:eastAsia="en-US"/>
              </w:rPr>
            </w:pPr>
          </w:p>
          <w:p w:rsidR="005025B7" w:rsidRPr="0009673B" w:rsidRDefault="005025B7" w:rsidP="0009673B">
            <w:pPr>
              <w:pStyle w:val="a7"/>
              <w:ind w:left="5"/>
              <w:rPr>
                <w:b/>
                <w:bCs/>
                <w:sz w:val="23"/>
                <w:szCs w:val="23"/>
                <w:lang w:eastAsia="en-US"/>
              </w:rPr>
            </w:pPr>
            <w:r w:rsidRPr="0009673B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5025B7" w:rsidRPr="0009673B" w:rsidRDefault="005025B7" w:rsidP="0009673B">
            <w:pPr>
              <w:pStyle w:val="a7"/>
              <w:ind w:left="5"/>
              <w:rPr>
                <w:b/>
                <w:bCs/>
                <w:sz w:val="23"/>
                <w:szCs w:val="23"/>
                <w:lang w:eastAsia="en-US"/>
              </w:rPr>
            </w:pPr>
            <w:r w:rsidRPr="0009673B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5025B7" w:rsidRPr="0009673B" w:rsidRDefault="005025B7" w:rsidP="0009673B">
            <w:pPr>
              <w:pStyle w:val="a3"/>
              <w:tabs>
                <w:tab w:val="left" w:pos="1134"/>
              </w:tabs>
              <w:ind w:left="5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9673B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5025B7" w:rsidRPr="0009673B" w:rsidRDefault="005025B7" w:rsidP="0009673B">
            <w:pPr>
              <w:tabs>
                <w:tab w:val="left" w:pos="1309"/>
              </w:tabs>
              <w:ind w:left="5"/>
              <w:rPr>
                <w:sz w:val="23"/>
                <w:szCs w:val="23"/>
                <w:lang w:val="ru-RU" w:eastAsia="en-US"/>
              </w:rPr>
            </w:pPr>
          </w:p>
          <w:p w:rsidR="005025B7" w:rsidRPr="0009673B" w:rsidRDefault="005025B7" w:rsidP="0009673B">
            <w:pPr>
              <w:ind w:left="5" w:right="-1188"/>
              <w:rPr>
                <w:b/>
                <w:bCs/>
                <w:sz w:val="23"/>
                <w:szCs w:val="23"/>
              </w:rPr>
            </w:pPr>
          </w:p>
          <w:p w:rsidR="005025B7" w:rsidRPr="0009673B" w:rsidRDefault="005025B7" w:rsidP="0009673B">
            <w:pPr>
              <w:ind w:left="5" w:right="-1188"/>
              <w:rPr>
                <w:b/>
                <w:bCs/>
                <w:sz w:val="23"/>
                <w:szCs w:val="23"/>
              </w:rPr>
            </w:pPr>
            <w:r w:rsidRPr="0009673B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5025B7" w:rsidRPr="0009673B" w:rsidRDefault="005025B7" w:rsidP="0009673B">
            <w:pPr>
              <w:tabs>
                <w:tab w:val="left" w:pos="1309"/>
              </w:tabs>
              <w:ind w:left="5"/>
              <w:rPr>
                <w:sz w:val="23"/>
                <w:szCs w:val="23"/>
                <w:lang w:val="ru-RU" w:eastAsia="en-US"/>
              </w:rPr>
            </w:pPr>
            <w:r w:rsidRPr="0009673B">
              <w:rPr>
                <w:b/>
                <w:bCs/>
                <w:sz w:val="23"/>
                <w:szCs w:val="23"/>
              </w:rPr>
              <w:t>за периода</w:t>
            </w:r>
            <w:r w:rsidR="00DE22FF" w:rsidRPr="0009673B">
              <w:rPr>
                <w:b/>
                <w:bCs/>
                <w:sz w:val="23"/>
                <w:szCs w:val="23"/>
              </w:rPr>
              <w:t xml:space="preserve"> </w:t>
            </w:r>
            <w:r w:rsidR="00EF3BD4" w:rsidRPr="0009673B">
              <w:rPr>
                <w:b/>
                <w:bCs/>
                <w:sz w:val="23"/>
                <w:szCs w:val="23"/>
                <w:lang w:val="ru-RU"/>
              </w:rPr>
              <w:t>–</w:t>
            </w:r>
            <w:r w:rsidR="003E53B8" w:rsidRPr="0009673B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="008F5E98" w:rsidRPr="0009673B">
              <w:rPr>
                <w:b/>
                <w:bCs/>
                <w:sz w:val="23"/>
                <w:szCs w:val="23"/>
              </w:rPr>
              <w:t>15</w:t>
            </w:r>
            <w:r w:rsidR="009B08B6" w:rsidRPr="0009673B">
              <w:rPr>
                <w:b/>
                <w:bCs/>
                <w:sz w:val="23"/>
                <w:szCs w:val="23"/>
              </w:rPr>
              <w:t>.07</w:t>
            </w:r>
            <w:r w:rsidR="004F7195" w:rsidRPr="0009673B">
              <w:rPr>
                <w:b/>
                <w:bCs/>
                <w:sz w:val="23"/>
                <w:szCs w:val="23"/>
              </w:rPr>
              <w:t>.</w:t>
            </w:r>
            <w:r w:rsidR="00312DF5" w:rsidRPr="0009673B">
              <w:rPr>
                <w:b/>
                <w:bCs/>
                <w:sz w:val="23"/>
                <w:szCs w:val="23"/>
              </w:rPr>
              <w:t xml:space="preserve"> </w:t>
            </w:r>
            <w:r w:rsidR="009B08B6" w:rsidRPr="0009673B">
              <w:rPr>
                <w:b/>
                <w:bCs/>
                <w:sz w:val="23"/>
                <w:szCs w:val="23"/>
                <w:lang w:val="ru-RU"/>
              </w:rPr>
              <w:t>–</w:t>
            </w:r>
            <w:r w:rsidR="000378EF" w:rsidRPr="0009673B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="008F5E98" w:rsidRPr="0009673B">
              <w:rPr>
                <w:b/>
                <w:bCs/>
                <w:sz w:val="23"/>
                <w:szCs w:val="23"/>
                <w:lang w:val="ru-RU"/>
              </w:rPr>
              <w:t>2</w:t>
            </w:r>
            <w:r w:rsidR="009B08B6" w:rsidRPr="0009673B">
              <w:rPr>
                <w:b/>
                <w:bCs/>
                <w:sz w:val="23"/>
                <w:szCs w:val="23"/>
                <w:lang w:val="ru-RU"/>
              </w:rPr>
              <w:t>1.07</w:t>
            </w:r>
            <w:r w:rsidR="004F7195" w:rsidRPr="0009673B">
              <w:rPr>
                <w:b/>
                <w:bCs/>
                <w:sz w:val="23"/>
                <w:szCs w:val="23"/>
              </w:rPr>
              <w:t>.</w:t>
            </w:r>
            <w:r w:rsidR="004F7195" w:rsidRPr="0009673B">
              <w:rPr>
                <w:b/>
                <w:bCs/>
                <w:sz w:val="23"/>
                <w:szCs w:val="23"/>
                <w:lang w:val="ru-RU"/>
              </w:rPr>
              <w:t>2024</w:t>
            </w:r>
            <w:r w:rsidR="003D2AB1" w:rsidRPr="0009673B">
              <w:rPr>
                <w:b/>
                <w:bCs/>
                <w:sz w:val="23"/>
                <w:szCs w:val="23"/>
              </w:rPr>
              <w:t xml:space="preserve"> г. </w:t>
            </w:r>
            <w:r w:rsidR="00131C6D" w:rsidRPr="0009673B">
              <w:rPr>
                <w:b/>
                <w:bCs/>
                <w:sz w:val="23"/>
                <w:szCs w:val="23"/>
              </w:rPr>
              <w:t>(</w:t>
            </w:r>
            <w:r w:rsidR="00C3155B" w:rsidRPr="0009673B">
              <w:rPr>
                <w:b/>
                <w:bCs/>
                <w:sz w:val="23"/>
                <w:szCs w:val="23"/>
              </w:rPr>
              <w:t>2</w:t>
            </w:r>
            <w:r w:rsidR="008F5E98" w:rsidRPr="0009673B">
              <w:rPr>
                <w:b/>
                <w:bCs/>
                <w:sz w:val="23"/>
                <w:szCs w:val="23"/>
              </w:rPr>
              <w:t>9</w:t>
            </w:r>
            <w:r w:rsidR="004F7195" w:rsidRPr="0009673B">
              <w:rPr>
                <w:b/>
                <w:bCs/>
                <w:sz w:val="23"/>
                <w:szCs w:val="23"/>
              </w:rPr>
              <w:t xml:space="preserve">- </w:t>
            </w:r>
            <w:r w:rsidR="008F5E98" w:rsidRPr="0009673B">
              <w:rPr>
                <w:b/>
                <w:bCs/>
                <w:sz w:val="23"/>
                <w:szCs w:val="23"/>
              </w:rPr>
              <w:t>т</w:t>
            </w:r>
            <w:r w:rsidR="003D2AB1" w:rsidRPr="0009673B">
              <w:rPr>
                <w:b/>
                <w:bCs/>
                <w:sz w:val="23"/>
                <w:szCs w:val="23"/>
              </w:rPr>
              <w:t>а</w:t>
            </w:r>
            <w:r w:rsidR="00131C6D" w:rsidRPr="0009673B">
              <w:rPr>
                <w:b/>
                <w:bCs/>
                <w:sz w:val="23"/>
                <w:szCs w:val="23"/>
              </w:rPr>
              <w:t xml:space="preserve"> седмица)</w:t>
            </w:r>
          </w:p>
        </w:tc>
      </w:tr>
    </w:tbl>
    <w:p w:rsidR="005025B7" w:rsidRPr="0009673B" w:rsidRDefault="005025B7" w:rsidP="0009673B">
      <w:pPr>
        <w:pStyle w:val="a3"/>
        <w:tabs>
          <w:tab w:val="left" w:pos="1134"/>
        </w:tabs>
        <w:ind w:left="5"/>
        <w:outlineLvl w:val="0"/>
        <w:rPr>
          <w:rFonts w:ascii="Times New Roman" w:hAnsi="Times New Roman" w:cs="Times New Roman"/>
          <w:sz w:val="23"/>
          <w:szCs w:val="23"/>
          <w:lang w:val="ru-RU"/>
        </w:rPr>
      </w:pPr>
      <w:r w:rsidRPr="0009673B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5025B7" w:rsidRPr="0009673B" w:rsidRDefault="005025B7" w:rsidP="0009673B">
      <w:pPr>
        <w:ind w:left="5" w:right="-1188"/>
        <w:jc w:val="both"/>
        <w:rPr>
          <w:b/>
          <w:bCs/>
          <w:sz w:val="23"/>
          <w:szCs w:val="23"/>
          <w:lang w:val="ru-RU"/>
        </w:rPr>
      </w:pPr>
      <w:r w:rsidRPr="0009673B">
        <w:rPr>
          <w:b/>
          <w:bCs/>
          <w:sz w:val="23"/>
          <w:szCs w:val="23"/>
        </w:rPr>
        <w:t>ЕПИДЕМИОЛОГИЧНА ОБСТАНОВКА ЗА ОБЛАСТ ДОБРИЧ</w:t>
      </w:r>
      <w:r w:rsidRPr="0009673B">
        <w:rPr>
          <w:b/>
          <w:bCs/>
          <w:sz w:val="23"/>
          <w:szCs w:val="23"/>
          <w:lang w:val="ru-RU"/>
        </w:rPr>
        <w:t xml:space="preserve"> </w:t>
      </w:r>
    </w:p>
    <w:p w:rsidR="00B33BBE" w:rsidRPr="0009673B" w:rsidRDefault="00B33BBE" w:rsidP="0009673B">
      <w:pPr>
        <w:ind w:left="5"/>
        <w:jc w:val="both"/>
        <w:rPr>
          <w:sz w:val="23"/>
          <w:szCs w:val="23"/>
        </w:rPr>
      </w:pPr>
      <w:r w:rsidRPr="0009673B">
        <w:rPr>
          <w:sz w:val="23"/>
          <w:szCs w:val="23"/>
        </w:rPr>
        <w:t xml:space="preserve">През периода са регистрирани общо 35 случая на заразни заболявания, от които: </w:t>
      </w:r>
    </w:p>
    <w:p w:rsidR="00B33BBE" w:rsidRPr="0009673B" w:rsidRDefault="00B33BBE" w:rsidP="0009673B">
      <w:pPr>
        <w:numPr>
          <w:ilvl w:val="0"/>
          <w:numId w:val="12"/>
        </w:numPr>
        <w:ind w:left="5" w:hanging="5"/>
        <w:jc w:val="both"/>
        <w:rPr>
          <w:sz w:val="23"/>
          <w:szCs w:val="23"/>
        </w:rPr>
      </w:pPr>
      <w:r w:rsidRPr="0009673B">
        <w:rPr>
          <w:sz w:val="23"/>
          <w:szCs w:val="23"/>
        </w:rPr>
        <w:t>Грип и остри респираторни заболявания (ОРЗ) - 27случая.</w:t>
      </w:r>
    </w:p>
    <w:p w:rsidR="00B33BBE" w:rsidRPr="0009673B" w:rsidRDefault="00B33BBE" w:rsidP="0009673B">
      <w:pPr>
        <w:ind w:left="5" w:hanging="5"/>
        <w:jc w:val="both"/>
        <w:rPr>
          <w:sz w:val="23"/>
          <w:szCs w:val="23"/>
        </w:rPr>
      </w:pPr>
      <w:r w:rsidRPr="0009673B">
        <w:rPr>
          <w:sz w:val="23"/>
          <w:szCs w:val="23"/>
        </w:rPr>
        <w:t>Общата заболяемост от грип и ОРЗ за областта е 37,34 %оо на 10000 души.</w:t>
      </w:r>
    </w:p>
    <w:p w:rsidR="00B33BBE" w:rsidRPr="0009673B" w:rsidRDefault="00B33BBE" w:rsidP="0009673B">
      <w:pPr>
        <w:spacing w:before="120"/>
        <w:ind w:left="5" w:hanging="5"/>
        <w:jc w:val="both"/>
        <w:rPr>
          <w:sz w:val="23"/>
          <w:szCs w:val="23"/>
        </w:rPr>
      </w:pPr>
      <w:r w:rsidRPr="0009673B">
        <w:rPr>
          <w:sz w:val="23"/>
          <w:szCs w:val="23"/>
        </w:rPr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B33BBE" w:rsidRPr="0009673B" w:rsidTr="001A482C">
        <w:trPr>
          <w:trHeight w:val="383"/>
          <w:jc w:val="center"/>
        </w:trPr>
        <w:tc>
          <w:tcPr>
            <w:tcW w:w="1276" w:type="dxa"/>
          </w:tcPr>
          <w:p w:rsidR="00B33BBE" w:rsidRPr="0009673B" w:rsidRDefault="00B33BBE" w:rsidP="0009673B">
            <w:pPr>
              <w:ind w:left="5" w:hanging="5"/>
              <w:jc w:val="both"/>
              <w:rPr>
                <w:sz w:val="23"/>
                <w:szCs w:val="23"/>
              </w:rPr>
            </w:pPr>
            <w:r w:rsidRPr="0009673B">
              <w:rPr>
                <w:sz w:val="23"/>
                <w:szCs w:val="23"/>
              </w:rPr>
              <w:t xml:space="preserve">  0-4 г.</w:t>
            </w:r>
          </w:p>
        </w:tc>
        <w:tc>
          <w:tcPr>
            <w:tcW w:w="1080" w:type="dxa"/>
          </w:tcPr>
          <w:p w:rsidR="00B33BBE" w:rsidRPr="0009673B" w:rsidRDefault="00B33BBE" w:rsidP="0009673B">
            <w:pPr>
              <w:ind w:left="5" w:hanging="5"/>
              <w:jc w:val="both"/>
              <w:rPr>
                <w:sz w:val="23"/>
                <w:szCs w:val="23"/>
              </w:rPr>
            </w:pPr>
            <w:r w:rsidRPr="0009673B">
              <w:rPr>
                <w:sz w:val="23"/>
                <w:szCs w:val="23"/>
              </w:rPr>
              <w:t>5-14 г.</w:t>
            </w:r>
          </w:p>
        </w:tc>
        <w:tc>
          <w:tcPr>
            <w:tcW w:w="1119" w:type="dxa"/>
          </w:tcPr>
          <w:p w:rsidR="00B33BBE" w:rsidRPr="0009673B" w:rsidRDefault="00B33BBE" w:rsidP="0009673B">
            <w:pPr>
              <w:ind w:left="5" w:hanging="5"/>
              <w:jc w:val="both"/>
              <w:rPr>
                <w:sz w:val="23"/>
                <w:szCs w:val="23"/>
              </w:rPr>
            </w:pPr>
            <w:r w:rsidRPr="0009673B">
              <w:rPr>
                <w:sz w:val="23"/>
                <w:szCs w:val="23"/>
              </w:rPr>
              <w:t>15-29 г.</w:t>
            </w:r>
          </w:p>
        </w:tc>
        <w:tc>
          <w:tcPr>
            <w:tcW w:w="936" w:type="dxa"/>
          </w:tcPr>
          <w:p w:rsidR="00B33BBE" w:rsidRPr="0009673B" w:rsidRDefault="00B33BBE" w:rsidP="0009673B">
            <w:pPr>
              <w:ind w:left="5" w:hanging="5"/>
              <w:jc w:val="both"/>
              <w:rPr>
                <w:sz w:val="23"/>
                <w:szCs w:val="23"/>
              </w:rPr>
            </w:pPr>
            <w:r w:rsidRPr="0009673B">
              <w:rPr>
                <w:sz w:val="23"/>
                <w:szCs w:val="23"/>
              </w:rPr>
              <w:t>30-64 г</w:t>
            </w:r>
          </w:p>
        </w:tc>
        <w:tc>
          <w:tcPr>
            <w:tcW w:w="851" w:type="dxa"/>
          </w:tcPr>
          <w:p w:rsidR="00B33BBE" w:rsidRPr="0009673B" w:rsidRDefault="00B33BBE" w:rsidP="0009673B">
            <w:pPr>
              <w:ind w:left="5" w:hanging="5"/>
              <w:jc w:val="both"/>
              <w:rPr>
                <w:sz w:val="23"/>
                <w:szCs w:val="23"/>
              </w:rPr>
            </w:pPr>
            <w:r w:rsidRPr="0009673B">
              <w:rPr>
                <w:sz w:val="23"/>
                <w:szCs w:val="23"/>
              </w:rPr>
              <w:t>+65 г.</w:t>
            </w:r>
          </w:p>
        </w:tc>
        <w:tc>
          <w:tcPr>
            <w:tcW w:w="1134" w:type="dxa"/>
          </w:tcPr>
          <w:p w:rsidR="00B33BBE" w:rsidRPr="0009673B" w:rsidRDefault="00B33BBE" w:rsidP="0009673B">
            <w:pPr>
              <w:ind w:left="5" w:hanging="5"/>
              <w:jc w:val="both"/>
              <w:rPr>
                <w:sz w:val="23"/>
                <w:szCs w:val="23"/>
              </w:rPr>
            </w:pPr>
            <w:r w:rsidRPr="0009673B">
              <w:rPr>
                <w:sz w:val="23"/>
                <w:szCs w:val="23"/>
              </w:rPr>
              <w:t>общо</w:t>
            </w:r>
          </w:p>
        </w:tc>
        <w:tc>
          <w:tcPr>
            <w:tcW w:w="2447" w:type="dxa"/>
          </w:tcPr>
          <w:p w:rsidR="00B33BBE" w:rsidRPr="0009673B" w:rsidRDefault="00B33BBE" w:rsidP="0009673B">
            <w:pPr>
              <w:ind w:left="5" w:hanging="5"/>
              <w:jc w:val="both"/>
              <w:rPr>
                <w:sz w:val="23"/>
                <w:szCs w:val="23"/>
              </w:rPr>
            </w:pPr>
            <w:r w:rsidRPr="0009673B">
              <w:rPr>
                <w:sz w:val="23"/>
                <w:szCs w:val="23"/>
              </w:rPr>
              <w:t>Заболяемост %оо</w:t>
            </w:r>
          </w:p>
        </w:tc>
      </w:tr>
      <w:tr w:rsidR="00B33BBE" w:rsidRPr="0009673B" w:rsidTr="001A482C">
        <w:trPr>
          <w:trHeight w:val="149"/>
          <w:jc w:val="center"/>
        </w:trPr>
        <w:tc>
          <w:tcPr>
            <w:tcW w:w="1276" w:type="dxa"/>
          </w:tcPr>
          <w:p w:rsidR="00B33BBE" w:rsidRPr="0009673B" w:rsidRDefault="00B33BBE" w:rsidP="0009673B">
            <w:pPr>
              <w:ind w:left="5" w:hanging="5"/>
              <w:jc w:val="center"/>
              <w:rPr>
                <w:sz w:val="23"/>
                <w:szCs w:val="23"/>
              </w:rPr>
            </w:pPr>
            <w:r w:rsidRPr="0009673B">
              <w:rPr>
                <w:sz w:val="23"/>
                <w:szCs w:val="23"/>
              </w:rPr>
              <w:t>8</w:t>
            </w:r>
          </w:p>
        </w:tc>
        <w:tc>
          <w:tcPr>
            <w:tcW w:w="1080" w:type="dxa"/>
          </w:tcPr>
          <w:p w:rsidR="00B33BBE" w:rsidRPr="0009673B" w:rsidRDefault="00B33BBE" w:rsidP="0009673B">
            <w:pPr>
              <w:ind w:left="5" w:hanging="5"/>
              <w:jc w:val="center"/>
              <w:rPr>
                <w:sz w:val="23"/>
                <w:szCs w:val="23"/>
              </w:rPr>
            </w:pPr>
            <w:r w:rsidRPr="0009673B">
              <w:rPr>
                <w:sz w:val="23"/>
                <w:szCs w:val="23"/>
              </w:rPr>
              <w:t>5</w:t>
            </w:r>
          </w:p>
        </w:tc>
        <w:tc>
          <w:tcPr>
            <w:tcW w:w="1119" w:type="dxa"/>
          </w:tcPr>
          <w:p w:rsidR="00B33BBE" w:rsidRPr="0009673B" w:rsidRDefault="00B33BBE" w:rsidP="0009673B">
            <w:pPr>
              <w:ind w:left="5" w:hanging="5"/>
              <w:jc w:val="center"/>
              <w:rPr>
                <w:sz w:val="23"/>
                <w:szCs w:val="23"/>
              </w:rPr>
            </w:pPr>
            <w:r w:rsidRPr="0009673B">
              <w:rPr>
                <w:sz w:val="23"/>
                <w:szCs w:val="23"/>
              </w:rPr>
              <w:t>7</w:t>
            </w:r>
          </w:p>
        </w:tc>
        <w:tc>
          <w:tcPr>
            <w:tcW w:w="936" w:type="dxa"/>
          </w:tcPr>
          <w:p w:rsidR="00B33BBE" w:rsidRPr="0009673B" w:rsidRDefault="00B33BBE" w:rsidP="0009673B">
            <w:pPr>
              <w:ind w:left="5" w:hanging="5"/>
              <w:jc w:val="center"/>
              <w:rPr>
                <w:sz w:val="23"/>
                <w:szCs w:val="23"/>
              </w:rPr>
            </w:pPr>
            <w:r w:rsidRPr="0009673B">
              <w:rPr>
                <w:sz w:val="23"/>
                <w:szCs w:val="23"/>
              </w:rPr>
              <w:t>7</w:t>
            </w:r>
          </w:p>
        </w:tc>
        <w:tc>
          <w:tcPr>
            <w:tcW w:w="851" w:type="dxa"/>
          </w:tcPr>
          <w:p w:rsidR="00B33BBE" w:rsidRPr="0009673B" w:rsidRDefault="00B33BBE" w:rsidP="0009673B">
            <w:pPr>
              <w:ind w:left="5" w:hanging="5"/>
              <w:jc w:val="center"/>
              <w:rPr>
                <w:sz w:val="23"/>
                <w:szCs w:val="23"/>
              </w:rPr>
            </w:pPr>
            <w:r w:rsidRPr="0009673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B33BBE" w:rsidRPr="0009673B" w:rsidRDefault="00B33BBE" w:rsidP="0009673B">
            <w:pPr>
              <w:ind w:left="5" w:hanging="5"/>
              <w:jc w:val="center"/>
              <w:rPr>
                <w:sz w:val="23"/>
                <w:szCs w:val="23"/>
              </w:rPr>
            </w:pPr>
            <w:r w:rsidRPr="0009673B">
              <w:rPr>
                <w:sz w:val="23"/>
                <w:szCs w:val="23"/>
              </w:rPr>
              <w:t>27</w:t>
            </w:r>
          </w:p>
        </w:tc>
        <w:tc>
          <w:tcPr>
            <w:tcW w:w="2447" w:type="dxa"/>
          </w:tcPr>
          <w:p w:rsidR="00B33BBE" w:rsidRPr="0009673B" w:rsidRDefault="00B33BBE" w:rsidP="0009673B">
            <w:pPr>
              <w:ind w:left="5" w:hanging="5"/>
              <w:jc w:val="center"/>
              <w:rPr>
                <w:sz w:val="23"/>
                <w:szCs w:val="23"/>
                <w:lang w:val="ru-RU"/>
              </w:rPr>
            </w:pPr>
            <w:r w:rsidRPr="0009673B">
              <w:rPr>
                <w:sz w:val="23"/>
                <w:szCs w:val="23"/>
              </w:rPr>
              <w:t>37,34 %оо</w:t>
            </w:r>
          </w:p>
        </w:tc>
      </w:tr>
    </w:tbl>
    <w:p w:rsidR="00B33BBE" w:rsidRPr="0009673B" w:rsidRDefault="00B33BBE" w:rsidP="0009673B">
      <w:pPr>
        <w:ind w:left="5" w:hanging="5"/>
        <w:jc w:val="both"/>
        <w:rPr>
          <w:sz w:val="23"/>
          <w:szCs w:val="23"/>
        </w:rPr>
      </w:pPr>
    </w:p>
    <w:p w:rsidR="00B33BBE" w:rsidRPr="0009673B" w:rsidRDefault="00B33BBE" w:rsidP="0009673B">
      <w:pPr>
        <w:numPr>
          <w:ilvl w:val="0"/>
          <w:numId w:val="12"/>
        </w:numPr>
        <w:ind w:left="5" w:hanging="5"/>
        <w:jc w:val="both"/>
        <w:rPr>
          <w:sz w:val="23"/>
          <w:szCs w:val="23"/>
        </w:rPr>
      </w:pPr>
      <w:r w:rsidRPr="0009673B">
        <w:rPr>
          <w:sz w:val="23"/>
          <w:szCs w:val="23"/>
        </w:rPr>
        <w:t>Въздушно-капкови инфекции - 4 случая на варицела;</w:t>
      </w:r>
    </w:p>
    <w:p w:rsidR="00B33BBE" w:rsidRPr="0009673B" w:rsidRDefault="00B33BBE" w:rsidP="0009673B">
      <w:pPr>
        <w:numPr>
          <w:ilvl w:val="0"/>
          <w:numId w:val="12"/>
        </w:numPr>
        <w:ind w:left="5" w:hanging="5"/>
        <w:jc w:val="both"/>
        <w:rPr>
          <w:sz w:val="23"/>
          <w:szCs w:val="23"/>
        </w:rPr>
      </w:pPr>
      <w:r w:rsidRPr="0009673B">
        <w:rPr>
          <w:sz w:val="23"/>
          <w:szCs w:val="23"/>
        </w:rPr>
        <w:t>Коклюш: 2 случая. Няма регистрирани случаи на морбили;</w:t>
      </w:r>
    </w:p>
    <w:p w:rsidR="00B33BBE" w:rsidRPr="0009673B" w:rsidRDefault="00B33BBE" w:rsidP="0009673B">
      <w:pPr>
        <w:numPr>
          <w:ilvl w:val="0"/>
          <w:numId w:val="12"/>
        </w:numPr>
        <w:ind w:left="5" w:hanging="5"/>
        <w:jc w:val="both"/>
        <w:rPr>
          <w:sz w:val="23"/>
          <w:szCs w:val="23"/>
        </w:rPr>
      </w:pPr>
      <w:r w:rsidRPr="0009673B">
        <w:rPr>
          <w:sz w:val="23"/>
          <w:szCs w:val="23"/>
        </w:rPr>
        <w:t>Чревни инфекции - 2 случая на ентероколит;</w:t>
      </w:r>
    </w:p>
    <w:p w:rsidR="00B33BBE" w:rsidRPr="0009673B" w:rsidRDefault="00B33BBE" w:rsidP="0009673B">
      <w:pPr>
        <w:numPr>
          <w:ilvl w:val="0"/>
          <w:numId w:val="12"/>
        </w:numPr>
        <w:ind w:left="5" w:hanging="5"/>
        <w:jc w:val="both"/>
        <w:rPr>
          <w:sz w:val="23"/>
          <w:szCs w:val="23"/>
        </w:rPr>
      </w:pPr>
      <w:r w:rsidRPr="0009673B">
        <w:rPr>
          <w:sz w:val="23"/>
          <w:szCs w:val="23"/>
        </w:rPr>
        <w:t>На територията на област Добрич през отчетния период няма регистрирани хранителни взривове.</w:t>
      </w:r>
    </w:p>
    <w:p w:rsidR="00B33BBE" w:rsidRPr="0009673B" w:rsidRDefault="00B33BBE" w:rsidP="0009673B">
      <w:pPr>
        <w:ind w:left="5"/>
        <w:jc w:val="both"/>
        <w:rPr>
          <w:sz w:val="23"/>
          <w:szCs w:val="23"/>
        </w:rPr>
      </w:pPr>
    </w:p>
    <w:p w:rsidR="00B33BBE" w:rsidRPr="0009673B" w:rsidRDefault="00B33BBE" w:rsidP="0009673B">
      <w:pPr>
        <w:ind w:left="5"/>
        <w:jc w:val="both"/>
        <w:rPr>
          <w:b/>
          <w:sz w:val="23"/>
          <w:szCs w:val="23"/>
        </w:rPr>
      </w:pPr>
      <w:r w:rsidRPr="0009673B">
        <w:rPr>
          <w:b/>
          <w:sz w:val="23"/>
          <w:szCs w:val="23"/>
        </w:rPr>
        <w:t>ДИРЕКЦИЯ „НАДЗОР НА ЗАРАЗНИТЕ БОЛЕСТИ”</w:t>
      </w:r>
    </w:p>
    <w:p w:rsidR="00B33BBE" w:rsidRPr="0009673B" w:rsidRDefault="00B33BBE" w:rsidP="0009673B">
      <w:pPr>
        <w:tabs>
          <w:tab w:val="left" w:pos="8205"/>
        </w:tabs>
        <w:ind w:left="5"/>
        <w:jc w:val="both"/>
        <w:rPr>
          <w:sz w:val="23"/>
          <w:szCs w:val="23"/>
        </w:rPr>
      </w:pPr>
      <w:r w:rsidRPr="0009673B">
        <w:rPr>
          <w:sz w:val="23"/>
          <w:szCs w:val="23"/>
        </w:rPr>
        <w:t>Извършена е</w:t>
      </w:r>
      <w:r w:rsidRPr="0009673B">
        <w:rPr>
          <w:bCs/>
          <w:sz w:val="23"/>
          <w:szCs w:val="23"/>
        </w:rPr>
        <w:t xml:space="preserve"> 1 проверка здравни изисквания;</w:t>
      </w:r>
    </w:p>
    <w:p w:rsidR="00B33BBE" w:rsidRPr="0009673B" w:rsidRDefault="00B33BBE" w:rsidP="0009673B">
      <w:pPr>
        <w:tabs>
          <w:tab w:val="left" w:pos="8205"/>
        </w:tabs>
        <w:ind w:left="5"/>
        <w:jc w:val="both"/>
        <w:rPr>
          <w:sz w:val="23"/>
          <w:szCs w:val="23"/>
          <w:lang w:val="ru-RU"/>
        </w:rPr>
      </w:pPr>
      <w:proofErr w:type="spellStart"/>
      <w:r w:rsidRPr="0009673B">
        <w:rPr>
          <w:sz w:val="23"/>
          <w:szCs w:val="23"/>
          <w:lang w:val="ru-RU"/>
        </w:rPr>
        <w:t>Извършени</w:t>
      </w:r>
      <w:proofErr w:type="spellEnd"/>
      <w:r w:rsidRPr="0009673B">
        <w:rPr>
          <w:sz w:val="23"/>
          <w:szCs w:val="23"/>
          <w:lang w:val="ru-RU"/>
        </w:rPr>
        <w:t xml:space="preserve"> </w:t>
      </w:r>
      <w:proofErr w:type="spellStart"/>
      <w:r w:rsidRPr="0009673B">
        <w:rPr>
          <w:sz w:val="23"/>
          <w:szCs w:val="23"/>
          <w:lang w:val="ru-RU"/>
        </w:rPr>
        <w:t>епидемиологични</w:t>
      </w:r>
      <w:proofErr w:type="spellEnd"/>
      <w:r w:rsidRPr="0009673B">
        <w:rPr>
          <w:sz w:val="23"/>
          <w:szCs w:val="23"/>
          <w:lang w:val="ru-RU"/>
        </w:rPr>
        <w:t xml:space="preserve"> </w:t>
      </w:r>
      <w:proofErr w:type="spellStart"/>
      <w:r w:rsidRPr="0009673B">
        <w:rPr>
          <w:sz w:val="23"/>
          <w:szCs w:val="23"/>
          <w:lang w:val="ru-RU"/>
        </w:rPr>
        <w:t>проучвания</w:t>
      </w:r>
      <w:proofErr w:type="spellEnd"/>
      <w:r w:rsidRPr="0009673B">
        <w:rPr>
          <w:sz w:val="23"/>
          <w:szCs w:val="23"/>
          <w:lang w:val="ru-RU"/>
        </w:rPr>
        <w:t xml:space="preserve"> на </w:t>
      </w:r>
      <w:proofErr w:type="spellStart"/>
      <w:r w:rsidRPr="0009673B">
        <w:rPr>
          <w:sz w:val="23"/>
          <w:szCs w:val="23"/>
          <w:lang w:val="ru-RU"/>
        </w:rPr>
        <w:t>регистрирани</w:t>
      </w:r>
      <w:proofErr w:type="spellEnd"/>
      <w:r w:rsidRPr="0009673B">
        <w:rPr>
          <w:sz w:val="23"/>
          <w:szCs w:val="23"/>
          <w:lang w:val="ru-RU"/>
        </w:rPr>
        <w:t xml:space="preserve"> </w:t>
      </w:r>
      <w:proofErr w:type="spellStart"/>
      <w:r w:rsidRPr="0009673B">
        <w:rPr>
          <w:sz w:val="23"/>
          <w:szCs w:val="23"/>
          <w:lang w:val="ru-RU"/>
        </w:rPr>
        <w:t>заразни</w:t>
      </w:r>
      <w:proofErr w:type="spellEnd"/>
      <w:r w:rsidRPr="0009673B">
        <w:rPr>
          <w:sz w:val="23"/>
          <w:szCs w:val="23"/>
          <w:lang w:val="ru-RU"/>
        </w:rPr>
        <w:t xml:space="preserve"> </w:t>
      </w:r>
      <w:proofErr w:type="spellStart"/>
      <w:r w:rsidRPr="0009673B">
        <w:rPr>
          <w:sz w:val="23"/>
          <w:szCs w:val="23"/>
          <w:lang w:val="ru-RU"/>
        </w:rPr>
        <w:t>болести</w:t>
      </w:r>
      <w:proofErr w:type="spellEnd"/>
      <w:r w:rsidRPr="0009673B">
        <w:rPr>
          <w:sz w:val="23"/>
          <w:szCs w:val="23"/>
          <w:lang w:val="ru-RU"/>
        </w:rPr>
        <w:t xml:space="preserve"> -</w:t>
      </w:r>
      <w:r w:rsidR="0009673B" w:rsidRPr="0009673B">
        <w:rPr>
          <w:sz w:val="23"/>
          <w:szCs w:val="23"/>
          <w:lang w:val="en-US"/>
        </w:rPr>
        <w:t xml:space="preserve"> </w:t>
      </w:r>
      <w:r w:rsidRPr="0009673B">
        <w:rPr>
          <w:sz w:val="23"/>
          <w:szCs w:val="23"/>
          <w:lang w:val="ru-RU"/>
        </w:rPr>
        <w:t xml:space="preserve">8 </w:t>
      </w:r>
      <w:proofErr w:type="spellStart"/>
      <w:r w:rsidRPr="0009673B">
        <w:rPr>
          <w:sz w:val="23"/>
          <w:szCs w:val="23"/>
          <w:lang w:val="ru-RU"/>
        </w:rPr>
        <w:t>бр</w:t>
      </w:r>
      <w:proofErr w:type="spellEnd"/>
      <w:r w:rsidRPr="0009673B">
        <w:rPr>
          <w:sz w:val="23"/>
          <w:szCs w:val="23"/>
          <w:lang w:val="ru-RU"/>
        </w:rPr>
        <w:t>.</w:t>
      </w:r>
    </w:p>
    <w:p w:rsidR="00B33BBE" w:rsidRPr="0009673B" w:rsidRDefault="00B33BBE" w:rsidP="0009673B">
      <w:pPr>
        <w:ind w:left="5"/>
        <w:jc w:val="both"/>
        <w:rPr>
          <w:sz w:val="23"/>
          <w:szCs w:val="23"/>
          <w:lang w:val="ru-RU"/>
        </w:rPr>
      </w:pPr>
      <w:r w:rsidRPr="0009673B">
        <w:rPr>
          <w:sz w:val="23"/>
          <w:szCs w:val="23"/>
        </w:rPr>
        <w:t>Лабораторен контрол на противоепидемичния режим в детски градини,</w:t>
      </w:r>
      <w:r w:rsidRPr="0009673B">
        <w:rPr>
          <w:sz w:val="23"/>
          <w:szCs w:val="23"/>
          <w:lang w:val="ru-RU"/>
        </w:rPr>
        <w:t xml:space="preserve"> </w:t>
      </w:r>
      <w:proofErr w:type="spellStart"/>
      <w:r w:rsidRPr="0009673B">
        <w:rPr>
          <w:sz w:val="23"/>
          <w:szCs w:val="23"/>
          <w:lang w:val="ru-RU"/>
        </w:rPr>
        <w:t>лечебни</w:t>
      </w:r>
      <w:proofErr w:type="spellEnd"/>
      <w:r w:rsidRPr="0009673B">
        <w:rPr>
          <w:sz w:val="23"/>
          <w:szCs w:val="23"/>
          <w:lang w:val="ru-RU"/>
        </w:rPr>
        <w:t xml:space="preserve"> заведения и </w:t>
      </w:r>
      <w:proofErr w:type="spellStart"/>
      <w:r w:rsidRPr="0009673B">
        <w:rPr>
          <w:sz w:val="23"/>
          <w:szCs w:val="23"/>
          <w:lang w:val="ru-RU"/>
        </w:rPr>
        <w:t>социални</w:t>
      </w:r>
      <w:proofErr w:type="spellEnd"/>
      <w:r w:rsidRPr="0009673B">
        <w:rPr>
          <w:sz w:val="23"/>
          <w:szCs w:val="23"/>
          <w:lang w:val="ru-RU"/>
        </w:rPr>
        <w:t xml:space="preserve"> заведения- 85 </w:t>
      </w:r>
      <w:proofErr w:type="spellStart"/>
      <w:r w:rsidRPr="0009673B">
        <w:rPr>
          <w:sz w:val="23"/>
          <w:szCs w:val="23"/>
          <w:lang w:val="ru-RU"/>
        </w:rPr>
        <w:t>бр</w:t>
      </w:r>
      <w:proofErr w:type="spellEnd"/>
      <w:r w:rsidRPr="0009673B">
        <w:rPr>
          <w:sz w:val="23"/>
          <w:szCs w:val="23"/>
          <w:lang w:val="ru-RU"/>
        </w:rPr>
        <w:t xml:space="preserve">. паразитологични </w:t>
      </w:r>
      <w:proofErr w:type="spellStart"/>
      <w:r w:rsidRPr="0009673B">
        <w:rPr>
          <w:sz w:val="23"/>
          <w:szCs w:val="23"/>
          <w:lang w:val="ru-RU"/>
        </w:rPr>
        <w:t>проби</w:t>
      </w:r>
      <w:proofErr w:type="spellEnd"/>
      <w:r w:rsidRPr="0009673B">
        <w:rPr>
          <w:sz w:val="23"/>
          <w:szCs w:val="23"/>
          <w:lang w:val="ru-RU"/>
        </w:rPr>
        <w:t xml:space="preserve"> с 3 </w:t>
      </w:r>
      <w:proofErr w:type="spellStart"/>
      <w:r w:rsidRPr="0009673B">
        <w:rPr>
          <w:sz w:val="23"/>
          <w:szCs w:val="23"/>
          <w:lang w:val="ru-RU"/>
        </w:rPr>
        <w:t>положителни</w:t>
      </w:r>
      <w:proofErr w:type="spellEnd"/>
      <w:r w:rsidRPr="0009673B">
        <w:rPr>
          <w:sz w:val="23"/>
          <w:szCs w:val="23"/>
          <w:lang w:val="ru-RU"/>
        </w:rPr>
        <w:t xml:space="preserve"> </w:t>
      </w:r>
      <w:proofErr w:type="spellStart"/>
      <w:r w:rsidRPr="0009673B">
        <w:rPr>
          <w:sz w:val="23"/>
          <w:szCs w:val="23"/>
          <w:lang w:val="ru-RU"/>
        </w:rPr>
        <w:t>резултата</w:t>
      </w:r>
      <w:proofErr w:type="spellEnd"/>
      <w:r w:rsidRPr="0009673B">
        <w:rPr>
          <w:sz w:val="23"/>
          <w:szCs w:val="23"/>
          <w:lang w:val="ru-RU"/>
        </w:rPr>
        <w:t>.</w:t>
      </w:r>
    </w:p>
    <w:p w:rsidR="0009673B" w:rsidRPr="0009673B" w:rsidRDefault="0009673B" w:rsidP="0009673B">
      <w:pPr>
        <w:ind w:left="5"/>
        <w:jc w:val="both"/>
        <w:rPr>
          <w:b/>
          <w:bCs/>
          <w:sz w:val="23"/>
          <w:szCs w:val="23"/>
        </w:rPr>
      </w:pPr>
    </w:p>
    <w:p w:rsidR="00B33BBE" w:rsidRPr="0009673B" w:rsidRDefault="00B33BBE" w:rsidP="0009673B">
      <w:pPr>
        <w:ind w:left="5"/>
        <w:jc w:val="both"/>
        <w:rPr>
          <w:sz w:val="23"/>
          <w:szCs w:val="23"/>
        </w:rPr>
      </w:pPr>
      <w:r w:rsidRPr="0009673B">
        <w:rPr>
          <w:b/>
          <w:bCs/>
          <w:sz w:val="23"/>
          <w:szCs w:val="23"/>
        </w:rPr>
        <w:t>П</w:t>
      </w:r>
      <w:r w:rsidRPr="0009673B">
        <w:rPr>
          <w:b/>
          <w:sz w:val="23"/>
          <w:szCs w:val="23"/>
        </w:rPr>
        <w:t>рез</w:t>
      </w:r>
      <w:r w:rsidRPr="0009673B">
        <w:rPr>
          <w:sz w:val="23"/>
          <w:szCs w:val="23"/>
        </w:rPr>
        <w:t xml:space="preserve"> </w:t>
      </w:r>
      <w:r w:rsidRPr="0009673B">
        <w:rPr>
          <w:b/>
          <w:bCs/>
          <w:sz w:val="23"/>
          <w:szCs w:val="23"/>
        </w:rPr>
        <w:t>консултативния кабинет по СПИН /КАБКИС/</w:t>
      </w:r>
      <w:r w:rsidRPr="0009673B">
        <w:rPr>
          <w:sz w:val="23"/>
          <w:szCs w:val="23"/>
        </w:rPr>
        <w:t xml:space="preserve"> няма преминали лица. </w:t>
      </w:r>
    </w:p>
    <w:p w:rsidR="007B4014" w:rsidRPr="0009673B" w:rsidRDefault="007B4014" w:rsidP="0009673B">
      <w:pPr>
        <w:ind w:left="5"/>
        <w:jc w:val="both"/>
        <w:rPr>
          <w:sz w:val="23"/>
          <w:szCs w:val="23"/>
        </w:rPr>
      </w:pPr>
    </w:p>
    <w:p w:rsidR="005025B7" w:rsidRPr="0009673B" w:rsidRDefault="005025B7" w:rsidP="0009673B">
      <w:pPr>
        <w:ind w:left="5"/>
        <w:jc w:val="both"/>
        <w:rPr>
          <w:b/>
          <w:bCs/>
          <w:sz w:val="23"/>
          <w:szCs w:val="23"/>
        </w:rPr>
      </w:pPr>
      <w:r w:rsidRPr="0009673B">
        <w:rPr>
          <w:b/>
          <w:bCs/>
          <w:sz w:val="23"/>
          <w:szCs w:val="23"/>
        </w:rPr>
        <w:t>ДИРЕКЦИЯ „МЕДИЦИНСКИ ДЕЙНОСТИ”</w:t>
      </w:r>
    </w:p>
    <w:p w:rsidR="00AB218F" w:rsidRPr="0009673B" w:rsidRDefault="00AB218F" w:rsidP="0009673B">
      <w:pPr>
        <w:shd w:val="clear" w:color="auto" w:fill="FFFFFF"/>
        <w:ind w:left="5" w:right="39"/>
        <w:jc w:val="both"/>
        <w:rPr>
          <w:sz w:val="23"/>
          <w:szCs w:val="23"/>
        </w:rPr>
      </w:pPr>
      <w:r w:rsidRPr="0009673B">
        <w:rPr>
          <w:sz w:val="23"/>
          <w:szCs w:val="23"/>
        </w:rPr>
        <w:t>Получени и обработени 4 бр.  Оперативни сведения</w:t>
      </w:r>
      <w:r w:rsidRPr="0009673B">
        <w:rPr>
          <w:i/>
          <w:sz w:val="23"/>
          <w:szCs w:val="23"/>
        </w:rPr>
        <w:t xml:space="preserve">  </w:t>
      </w:r>
      <w:r w:rsidRPr="0009673B">
        <w:rPr>
          <w:sz w:val="23"/>
          <w:szCs w:val="23"/>
        </w:rPr>
        <w:t>с данни за второ тримесечие на 2024 г. от лечебни заведения за болнична помощ.</w:t>
      </w:r>
    </w:p>
    <w:p w:rsidR="00AB218F" w:rsidRPr="0009673B" w:rsidRDefault="00AA74CD" w:rsidP="0009673B">
      <w:pPr>
        <w:shd w:val="clear" w:color="auto" w:fill="FFFFFF"/>
        <w:ind w:left="5" w:right="39"/>
        <w:jc w:val="both"/>
        <w:rPr>
          <w:i/>
          <w:sz w:val="23"/>
          <w:szCs w:val="23"/>
        </w:rPr>
      </w:pPr>
      <w:r w:rsidRPr="0009673B">
        <w:rPr>
          <w:sz w:val="23"/>
          <w:szCs w:val="23"/>
        </w:rPr>
        <w:t>За периода са извършени общо</w:t>
      </w:r>
      <w:r w:rsidR="00AB218F" w:rsidRPr="0009673B">
        <w:rPr>
          <w:sz w:val="23"/>
          <w:szCs w:val="23"/>
        </w:rPr>
        <w:t xml:space="preserve"> 1</w:t>
      </w:r>
      <w:r w:rsidR="00553332" w:rsidRPr="0009673B">
        <w:rPr>
          <w:sz w:val="23"/>
          <w:szCs w:val="23"/>
        </w:rPr>
        <w:t>2</w:t>
      </w:r>
      <w:r w:rsidR="00AB218F" w:rsidRPr="0009673B">
        <w:rPr>
          <w:sz w:val="23"/>
          <w:szCs w:val="23"/>
        </w:rPr>
        <w:t xml:space="preserve"> бр. </w:t>
      </w:r>
      <w:r w:rsidRPr="0009673B">
        <w:rPr>
          <w:sz w:val="23"/>
          <w:szCs w:val="23"/>
        </w:rPr>
        <w:t xml:space="preserve">проверки </w:t>
      </w:r>
      <w:r w:rsidR="00AB218F" w:rsidRPr="0009673B">
        <w:rPr>
          <w:sz w:val="23"/>
          <w:szCs w:val="23"/>
        </w:rPr>
        <w:t>на лечебни завед</w:t>
      </w:r>
      <w:r w:rsidRPr="0009673B">
        <w:rPr>
          <w:sz w:val="23"/>
          <w:szCs w:val="23"/>
        </w:rPr>
        <w:t>ения за болнична помощ. О</w:t>
      </w:r>
      <w:r w:rsidR="00AB218F" w:rsidRPr="0009673B">
        <w:rPr>
          <w:sz w:val="23"/>
          <w:szCs w:val="23"/>
        </w:rPr>
        <w:t xml:space="preserve">т тях </w:t>
      </w:r>
      <w:r w:rsidR="00553332" w:rsidRPr="0009673B">
        <w:rPr>
          <w:sz w:val="23"/>
          <w:szCs w:val="23"/>
        </w:rPr>
        <w:t>9</w:t>
      </w:r>
      <w:r w:rsidR="00AB218F" w:rsidRPr="0009673B">
        <w:rPr>
          <w:sz w:val="23"/>
          <w:szCs w:val="23"/>
        </w:rPr>
        <w:t xml:space="preserve"> бр. по медицински стандар</w:t>
      </w:r>
      <w:r w:rsidR="00553332" w:rsidRPr="0009673B">
        <w:rPr>
          <w:sz w:val="23"/>
          <w:szCs w:val="23"/>
        </w:rPr>
        <w:t xml:space="preserve">ти, 1 цялостна проверка на МБАЛ-Балчик </w:t>
      </w:r>
      <w:r w:rsidR="00AB218F" w:rsidRPr="0009673B">
        <w:rPr>
          <w:sz w:val="23"/>
          <w:szCs w:val="23"/>
        </w:rPr>
        <w:t xml:space="preserve">и 2 бр. по Наредба 3/2019 г. за субсидиране </w:t>
      </w:r>
      <w:r w:rsidRPr="0009673B">
        <w:rPr>
          <w:sz w:val="23"/>
          <w:szCs w:val="23"/>
        </w:rPr>
        <w:t>на лечебните заведения</w:t>
      </w:r>
      <w:r w:rsidR="00AB218F" w:rsidRPr="0009673B">
        <w:rPr>
          <w:sz w:val="23"/>
          <w:szCs w:val="23"/>
        </w:rPr>
        <w:t>.</w:t>
      </w:r>
      <w:r w:rsidR="00AB218F" w:rsidRPr="0009673B">
        <w:rPr>
          <w:color w:val="FF0000"/>
          <w:sz w:val="23"/>
          <w:szCs w:val="23"/>
        </w:rPr>
        <w:t xml:space="preserve"> </w:t>
      </w:r>
    </w:p>
    <w:p w:rsidR="00AB218F" w:rsidRPr="0009673B" w:rsidRDefault="00AB218F" w:rsidP="0009673B">
      <w:pPr>
        <w:ind w:left="5"/>
        <w:jc w:val="both"/>
        <w:rPr>
          <w:sz w:val="23"/>
          <w:szCs w:val="23"/>
        </w:rPr>
      </w:pPr>
      <w:r w:rsidRPr="0009673B">
        <w:rPr>
          <w:sz w:val="23"/>
          <w:szCs w:val="23"/>
        </w:rPr>
        <w:t>Изготвено 1 бр. Удостоверение по чл. 59 за оценка на потребност от извънболнична медицинска помощ по дентална медицина.</w:t>
      </w:r>
    </w:p>
    <w:p w:rsidR="0009673B" w:rsidRPr="0009673B" w:rsidRDefault="00AB218F" w:rsidP="0009673B">
      <w:pPr>
        <w:ind w:left="5"/>
        <w:jc w:val="both"/>
        <w:rPr>
          <w:sz w:val="23"/>
          <w:szCs w:val="23"/>
          <w:lang w:val="en-US"/>
        </w:rPr>
      </w:pPr>
      <w:r w:rsidRPr="0009673B">
        <w:rPr>
          <w:sz w:val="23"/>
          <w:szCs w:val="23"/>
        </w:rPr>
        <w:t>Изготвени и изпратени документи в Изпълнителна агенция „Медицински надзор“ за промяна на обстоятелствата на лечебно заведение за извънболнична помощ по дентална медицина.</w:t>
      </w:r>
      <w:r w:rsidR="00553332" w:rsidRPr="0009673B">
        <w:rPr>
          <w:sz w:val="23"/>
          <w:szCs w:val="23"/>
        </w:rPr>
        <w:t xml:space="preserve"> Изпратени документи на СБР-Тузлата за промяна в обстоятелствата по издадено разрешение за лечебна дейност и изпращане на ИАМН</w:t>
      </w:r>
      <w:r w:rsidR="0009673B" w:rsidRPr="0009673B">
        <w:rPr>
          <w:sz w:val="23"/>
          <w:szCs w:val="23"/>
          <w:lang w:val="en-US"/>
        </w:rPr>
        <w:t>.</w:t>
      </w:r>
    </w:p>
    <w:p w:rsidR="005025B7" w:rsidRPr="0009673B" w:rsidRDefault="0009673B" w:rsidP="0009673B">
      <w:pPr>
        <w:ind w:left="5"/>
        <w:jc w:val="both"/>
        <w:rPr>
          <w:sz w:val="23"/>
          <w:szCs w:val="23"/>
        </w:rPr>
      </w:pPr>
      <w:r w:rsidRPr="0009673B">
        <w:rPr>
          <w:sz w:val="23"/>
          <w:szCs w:val="23"/>
        </w:rPr>
        <w:t xml:space="preserve">Приети </w:t>
      </w:r>
      <w:r w:rsidR="005025B7" w:rsidRPr="0009673B">
        <w:rPr>
          <w:sz w:val="23"/>
          <w:szCs w:val="23"/>
        </w:rPr>
        <w:t xml:space="preserve">и обработени </w:t>
      </w:r>
      <w:r w:rsidR="00633F42" w:rsidRPr="0009673B">
        <w:rPr>
          <w:sz w:val="23"/>
          <w:szCs w:val="23"/>
        </w:rPr>
        <w:t xml:space="preserve"> </w:t>
      </w:r>
      <w:r w:rsidR="005025B7" w:rsidRPr="0009673B">
        <w:rPr>
          <w:sz w:val="23"/>
          <w:szCs w:val="23"/>
        </w:rPr>
        <w:t>жалби</w:t>
      </w:r>
      <w:r w:rsidR="00377F00" w:rsidRPr="0009673B">
        <w:rPr>
          <w:sz w:val="23"/>
          <w:szCs w:val="23"/>
        </w:rPr>
        <w:t xml:space="preserve"> </w:t>
      </w:r>
      <w:r w:rsidR="00CE2BED" w:rsidRPr="0009673B">
        <w:rPr>
          <w:sz w:val="23"/>
          <w:szCs w:val="23"/>
        </w:rPr>
        <w:t xml:space="preserve">– </w:t>
      </w:r>
      <w:r w:rsidR="00322F09" w:rsidRPr="0009673B">
        <w:rPr>
          <w:sz w:val="23"/>
          <w:szCs w:val="23"/>
        </w:rPr>
        <w:t xml:space="preserve">3 </w:t>
      </w:r>
      <w:r w:rsidR="00CE2BED" w:rsidRPr="0009673B">
        <w:rPr>
          <w:sz w:val="23"/>
          <w:szCs w:val="23"/>
        </w:rPr>
        <w:t>бр</w:t>
      </w:r>
      <w:r w:rsidR="005025B7" w:rsidRPr="0009673B">
        <w:rPr>
          <w:sz w:val="23"/>
          <w:szCs w:val="23"/>
        </w:rPr>
        <w:t>.</w:t>
      </w:r>
    </w:p>
    <w:p w:rsidR="005025B7" w:rsidRPr="0009673B" w:rsidRDefault="005025B7" w:rsidP="0009673B">
      <w:pPr>
        <w:ind w:left="5"/>
        <w:jc w:val="both"/>
        <w:rPr>
          <w:sz w:val="23"/>
          <w:szCs w:val="23"/>
        </w:rPr>
      </w:pPr>
      <w:r w:rsidRPr="0009673B">
        <w:rPr>
          <w:sz w:val="23"/>
          <w:szCs w:val="23"/>
        </w:rPr>
        <w:t>За периода в РКМЕ са приети и обработени</w:t>
      </w:r>
      <w:r w:rsidR="00531503" w:rsidRPr="0009673B">
        <w:rPr>
          <w:sz w:val="23"/>
          <w:szCs w:val="23"/>
        </w:rPr>
        <w:t xml:space="preserve"> </w:t>
      </w:r>
      <w:r w:rsidR="00322F09" w:rsidRPr="0009673B">
        <w:rPr>
          <w:sz w:val="23"/>
          <w:szCs w:val="23"/>
        </w:rPr>
        <w:t>103</w:t>
      </w:r>
      <w:r w:rsidRPr="0009673B">
        <w:rPr>
          <w:sz w:val="23"/>
          <w:szCs w:val="23"/>
        </w:rPr>
        <w:t xml:space="preserve"> медицински досиета, извършени са </w:t>
      </w:r>
      <w:r w:rsidR="00322F09" w:rsidRPr="0009673B">
        <w:rPr>
          <w:sz w:val="23"/>
          <w:szCs w:val="23"/>
        </w:rPr>
        <w:t>91</w:t>
      </w:r>
      <w:r w:rsidRPr="0009673B">
        <w:rPr>
          <w:sz w:val="23"/>
          <w:szCs w:val="23"/>
        </w:rPr>
        <w:t xml:space="preserve">справки, изготвени са </w:t>
      </w:r>
      <w:r w:rsidR="00322F09" w:rsidRPr="0009673B">
        <w:rPr>
          <w:sz w:val="23"/>
          <w:szCs w:val="23"/>
        </w:rPr>
        <w:t>102</w:t>
      </w:r>
      <w:r w:rsidRPr="0009673B">
        <w:rPr>
          <w:sz w:val="23"/>
          <w:szCs w:val="23"/>
        </w:rPr>
        <w:t xml:space="preserve"> преписки и </w:t>
      </w:r>
      <w:r w:rsidR="00322F09" w:rsidRPr="0009673B">
        <w:rPr>
          <w:sz w:val="23"/>
          <w:szCs w:val="23"/>
        </w:rPr>
        <w:t>212</w:t>
      </w:r>
      <w:r w:rsidR="005923A7" w:rsidRPr="0009673B">
        <w:rPr>
          <w:sz w:val="23"/>
          <w:szCs w:val="23"/>
        </w:rPr>
        <w:t xml:space="preserve"> </w:t>
      </w:r>
      <w:r w:rsidR="006F7A89" w:rsidRPr="0009673B">
        <w:rPr>
          <w:sz w:val="23"/>
          <w:szCs w:val="23"/>
        </w:rPr>
        <w:t>бр.</w:t>
      </w:r>
      <w:r w:rsidR="008F6034" w:rsidRPr="0009673B">
        <w:rPr>
          <w:sz w:val="23"/>
          <w:szCs w:val="23"/>
        </w:rPr>
        <w:t xml:space="preserve"> </w:t>
      </w:r>
      <w:r w:rsidR="006F7A89" w:rsidRPr="0009673B">
        <w:rPr>
          <w:sz w:val="23"/>
          <w:szCs w:val="23"/>
        </w:rPr>
        <w:t>МЕД за</w:t>
      </w:r>
      <w:r w:rsidRPr="0009673B">
        <w:rPr>
          <w:sz w:val="23"/>
          <w:szCs w:val="23"/>
        </w:rPr>
        <w:t xml:space="preserve"> протокола за ТП на НОИ, проверени са </w:t>
      </w:r>
      <w:r w:rsidR="00322F09" w:rsidRPr="0009673B">
        <w:rPr>
          <w:sz w:val="23"/>
          <w:szCs w:val="23"/>
        </w:rPr>
        <w:t>92</w:t>
      </w:r>
      <w:r w:rsidR="00947906" w:rsidRPr="0009673B">
        <w:rPr>
          <w:sz w:val="23"/>
          <w:szCs w:val="23"/>
        </w:rPr>
        <w:t xml:space="preserve"> </w:t>
      </w:r>
      <w:r w:rsidRPr="0009673B">
        <w:rPr>
          <w:sz w:val="23"/>
          <w:szCs w:val="23"/>
        </w:rPr>
        <w:t>експертни решения (ЕР).</w:t>
      </w:r>
    </w:p>
    <w:p w:rsidR="00DD775C" w:rsidRPr="0009673B" w:rsidRDefault="00DD775C" w:rsidP="0009673B">
      <w:pPr>
        <w:ind w:left="5"/>
        <w:jc w:val="both"/>
        <w:rPr>
          <w:sz w:val="23"/>
          <w:szCs w:val="23"/>
        </w:rPr>
      </w:pPr>
    </w:p>
    <w:p w:rsidR="00A46E9C" w:rsidRPr="0009673B" w:rsidRDefault="00A46E9C" w:rsidP="0009673B">
      <w:pPr>
        <w:ind w:left="5"/>
        <w:jc w:val="both"/>
        <w:rPr>
          <w:b/>
          <w:bCs/>
          <w:sz w:val="23"/>
          <w:szCs w:val="23"/>
        </w:rPr>
      </w:pPr>
      <w:r w:rsidRPr="0009673B">
        <w:rPr>
          <w:b/>
          <w:bCs/>
          <w:sz w:val="23"/>
          <w:szCs w:val="23"/>
        </w:rPr>
        <w:t>ДИРЕКЦИЯ „ОБЩЕСТВЕНО ЗДРАВЕ”</w:t>
      </w:r>
    </w:p>
    <w:p w:rsidR="00D97566" w:rsidRPr="0009673B" w:rsidRDefault="00D97566" w:rsidP="0009673B">
      <w:pPr>
        <w:ind w:left="5"/>
        <w:jc w:val="both"/>
        <w:textAlignment w:val="center"/>
        <w:rPr>
          <w:sz w:val="23"/>
          <w:szCs w:val="23"/>
        </w:rPr>
      </w:pPr>
      <w:r w:rsidRPr="0009673B">
        <w:rPr>
          <w:b/>
          <w:sz w:val="23"/>
          <w:szCs w:val="23"/>
        </w:rPr>
        <w:t xml:space="preserve">Предварителен здравен контрол: 1 </w:t>
      </w:r>
      <w:r w:rsidRPr="0009673B">
        <w:rPr>
          <w:sz w:val="23"/>
          <w:szCs w:val="23"/>
        </w:rPr>
        <w:t xml:space="preserve">експертен съвет при РЗИ-Добрич. Разгледан е </w:t>
      </w:r>
      <w:r w:rsidRPr="0009673B">
        <w:rPr>
          <w:b/>
          <w:sz w:val="23"/>
          <w:szCs w:val="23"/>
        </w:rPr>
        <w:t xml:space="preserve">1 </w:t>
      </w:r>
      <w:r w:rsidRPr="0009673B">
        <w:rPr>
          <w:sz w:val="23"/>
          <w:szCs w:val="23"/>
        </w:rPr>
        <w:t xml:space="preserve">проект и е издадено </w:t>
      </w:r>
      <w:r w:rsidRPr="0009673B">
        <w:rPr>
          <w:b/>
          <w:sz w:val="23"/>
          <w:szCs w:val="23"/>
        </w:rPr>
        <w:t>1</w:t>
      </w:r>
      <w:r w:rsidRPr="0009673B">
        <w:rPr>
          <w:sz w:val="23"/>
          <w:szCs w:val="23"/>
        </w:rPr>
        <w:t xml:space="preserve"> здравно заключение. Извършени са </w:t>
      </w:r>
      <w:r w:rsidRPr="0009673B">
        <w:rPr>
          <w:b/>
          <w:sz w:val="23"/>
          <w:szCs w:val="23"/>
        </w:rPr>
        <w:t xml:space="preserve">7 </w:t>
      </w:r>
      <w:r w:rsidRPr="0009673B">
        <w:rPr>
          <w:sz w:val="23"/>
          <w:szCs w:val="23"/>
        </w:rPr>
        <w:t xml:space="preserve">проверки на обекти с обществено предназначение (ООП) в процедура по регистрация, вкл. и по предписания. Издадени са </w:t>
      </w:r>
      <w:r w:rsidRPr="0009673B">
        <w:rPr>
          <w:b/>
          <w:sz w:val="23"/>
          <w:szCs w:val="23"/>
        </w:rPr>
        <w:t xml:space="preserve">2 </w:t>
      </w:r>
      <w:r w:rsidRPr="0009673B">
        <w:rPr>
          <w:sz w:val="23"/>
          <w:szCs w:val="23"/>
        </w:rPr>
        <w:lastRenderedPageBreak/>
        <w:t xml:space="preserve">предписания за предприемане на задължителни хигиенни мерки. Регистрирани са </w:t>
      </w:r>
      <w:r w:rsidRPr="0009673B">
        <w:rPr>
          <w:b/>
          <w:sz w:val="23"/>
          <w:szCs w:val="23"/>
        </w:rPr>
        <w:t>3</w:t>
      </w:r>
      <w:r w:rsidRPr="0009673B">
        <w:rPr>
          <w:sz w:val="23"/>
          <w:szCs w:val="23"/>
        </w:rPr>
        <w:t xml:space="preserve"> обекта с обществено предназначение.</w:t>
      </w:r>
    </w:p>
    <w:p w:rsidR="00CA4455" w:rsidRPr="0009673B" w:rsidRDefault="00CA4455" w:rsidP="0009673B">
      <w:pPr>
        <w:ind w:left="5"/>
        <w:jc w:val="both"/>
        <w:textAlignment w:val="center"/>
        <w:rPr>
          <w:b/>
          <w:color w:val="000000" w:themeColor="text1"/>
          <w:sz w:val="23"/>
          <w:szCs w:val="23"/>
          <w:lang w:val="ru-RU"/>
        </w:rPr>
      </w:pPr>
      <w:r w:rsidRPr="0009673B">
        <w:rPr>
          <w:sz w:val="23"/>
          <w:szCs w:val="23"/>
        </w:rPr>
        <w:t xml:space="preserve">През периода са извършени общо </w:t>
      </w:r>
      <w:r w:rsidRPr="0009673B">
        <w:rPr>
          <w:b/>
          <w:sz w:val="23"/>
          <w:szCs w:val="23"/>
        </w:rPr>
        <w:t>92 проверки</w:t>
      </w:r>
      <w:r w:rsidRPr="0009673B">
        <w:rPr>
          <w:sz w:val="23"/>
          <w:szCs w:val="23"/>
        </w:rPr>
        <w:t xml:space="preserve"> по текущия здравен контрол в обекти с обществено предназначение, Реализираните </w:t>
      </w:r>
      <w:r w:rsidRPr="0009673B">
        <w:rPr>
          <w:b/>
          <w:sz w:val="23"/>
          <w:szCs w:val="23"/>
        </w:rPr>
        <w:t>насочени проверки са</w:t>
      </w:r>
      <w:r w:rsidRPr="0009673B">
        <w:rPr>
          <w:sz w:val="23"/>
          <w:szCs w:val="23"/>
        </w:rPr>
        <w:t xml:space="preserve"> </w:t>
      </w:r>
      <w:r w:rsidRPr="0009673B">
        <w:rPr>
          <w:b/>
          <w:sz w:val="23"/>
          <w:szCs w:val="23"/>
        </w:rPr>
        <w:t xml:space="preserve">общо 96: 30 </w:t>
      </w:r>
      <w:r w:rsidRPr="0009673B">
        <w:rPr>
          <w:sz w:val="23"/>
          <w:szCs w:val="23"/>
        </w:rPr>
        <w:t xml:space="preserve">от тях са извършени във връзка с контрола по тютюнопушенето и продажбата на алкохол; </w:t>
      </w:r>
      <w:r w:rsidRPr="0009673B">
        <w:rPr>
          <w:b/>
          <w:color w:val="000000" w:themeColor="text1"/>
          <w:sz w:val="23"/>
          <w:szCs w:val="23"/>
          <w:lang w:val="ru-RU"/>
        </w:rPr>
        <w:t xml:space="preserve">46 </w:t>
      </w:r>
      <w:r w:rsidRPr="0009673B">
        <w:rPr>
          <w:sz w:val="23"/>
          <w:szCs w:val="23"/>
          <w:lang w:val="ru-RU"/>
        </w:rPr>
        <w:t>–</w:t>
      </w:r>
      <w:r w:rsidRPr="0009673B">
        <w:rPr>
          <w:sz w:val="23"/>
          <w:szCs w:val="23"/>
        </w:rPr>
        <w:t xml:space="preserve"> контрол върху ДДД-мероприятията; </w:t>
      </w:r>
      <w:r w:rsidRPr="0009673B">
        <w:rPr>
          <w:b/>
          <w:sz w:val="23"/>
          <w:szCs w:val="23"/>
        </w:rPr>
        <w:t>5</w:t>
      </w:r>
      <w:r w:rsidRPr="0009673B">
        <w:rPr>
          <w:sz w:val="23"/>
          <w:szCs w:val="23"/>
        </w:rPr>
        <w:t xml:space="preserve"> – насочени проверки по предписания, </w:t>
      </w:r>
      <w:r w:rsidRPr="0009673B">
        <w:rPr>
          <w:b/>
          <w:sz w:val="23"/>
          <w:szCs w:val="23"/>
        </w:rPr>
        <w:t>1</w:t>
      </w:r>
      <w:r w:rsidRPr="0009673B">
        <w:rPr>
          <w:sz w:val="23"/>
          <w:szCs w:val="23"/>
        </w:rPr>
        <w:t xml:space="preserve"> – насочена проверка по сигнал; </w:t>
      </w:r>
      <w:r w:rsidRPr="0009673B">
        <w:rPr>
          <w:b/>
          <w:sz w:val="23"/>
          <w:szCs w:val="23"/>
        </w:rPr>
        <w:t xml:space="preserve">10 </w:t>
      </w:r>
      <w:r w:rsidRPr="0009673B">
        <w:rPr>
          <w:sz w:val="23"/>
          <w:szCs w:val="23"/>
        </w:rPr>
        <w:t xml:space="preserve">- тематични проверки </w:t>
      </w:r>
      <w:r w:rsidRPr="0009673B">
        <w:rPr>
          <w:sz w:val="23"/>
          <w:szCs w:val="23"/>
          <w:lang w:val="en-US"/>
        </w:rPr>
        <w:t>(</w:t>
      </w:r>
      <w:r w:rsidRPr="0009673B">
        <w:rPr>
          <w:sz w:val="23"/>
          <w:szCs w:val="23"/>
        </w:rPr>
        <w:t>от които 2 -</w:t>
      </w:r>
      <w:r w:rsidRPr="0009673B">
        <w:rPr>
          <w:rFonts w:eastAsia="SimSun"/>
          <w:sz w:val="23"/>
          <w:szCs w:val="23"/>
          <w:lang w:eastAsia="en-US"/>
        </w:rPr>
        <w:t xml:space="preserve"> оценка хигиенното състояние и </w:t>
      </w:r>
      <w:proofErr w:type="spellStart"/>
      <w:r w:rsidRPr="0009673B">
        <w:rPr>
          <w:rFonts w:eastAsia="SimSun"/>
          <w:sz w:val="23"/>
          <w:szCs w:val="23"/>
          <w:lang w:eastAsia="en-US"/>
        </w:rPr>
        <w:t>водноспасителната</w:t>
      </w:r>
      <w:proofErr w:type="spellEnd"/>
      <w:r w:rsidRPr="0009673B">
        <w:rPr>
          <w:rFonts w:eastAsia="SimSun"/>
          <w:sz w:val="23"/>
          <w:szCs w:val="23"/>
          <w:lang w:eastAsia="en-US"/>
        </w:rPr>
        <w:t xml:space="preserve">  дейност на плажовете, 7 – за спазване на Методично указание за борба с </w:t>
      </w:r>
      <w:proofErr w:type="spellStart"/>
      <w:r w:rsidRPr="0009673B">
        <w:rPr>
          <w:rFonts w:eastAsia="SimSun"/>
          <w:sz w:val="23"/>
          <w:szCs w:val="23"/>
          <w:lang w:eastAsia="en-US"/>
        </w:rPr>
        <w:t>легионелозите</w:t>
      </w:r>
      <w:proofErr w:type="spellEnd"/>
      <w:r w:rsidRPr="0009673B">
        <w:rPr>
          <w:rFonts w:eastAsia="SimSun"/>
          <w:sz w:val="23"/>
          <w:szCs w:val="23"/>
          <w:lang w:eastAsia="en-US"/>
        </w:rPr>
        <w:t xml:space="preserve"> в места за настаняване (хотели, мотели, почивни станции, вили, къщи за гости и др.) и 1 проверка на пуснатите на пазара слънцезащитни козметични продукти</w:t>
      </w:r>
      <w:r w:rsidRPr="0009673B">
        <w:rPr>
          <w:rFonts w:eastAsia="SimSun"/>
          <w:sz w:val="23"/>
          <w:szCs w:val="23"/>
          <w:lang w:val="en-US" w:eastAsia="en-US"/>
        </w:rPr>
        <w:t>)</w:t>
      </w:r>
      <w:r w:rsidRPr="0009673B">
        <w:rPr>
          <w:rFonts w:eastAsia="SimSun"/>
          <w:sz w:val="23"/>
          <w:szCs w:val="23"/>
          <w:lang w:eastAsia="en-US"/>
        </w:rPr>
        <w:t xml:space="preserve">;  </w:t>
      </w:r>
      <w:proofErr w:type="spellStart"/>
      <w:r w:rsidRPr="0009673B">
        <w:rPr>
          <w:sz w:val="23"/>
          <w:szCs w:val="23"/>
          <w:lang w:val="ru-RU"/>
        </w:rPr>
        <w:t>проверени</w:t>
      </w:r>
      <w:proofErr w:type="spellEnd"/>
      <w:r w:rsidRPr="0009673B">
        <w:rPr>
          <w:sz w:val="23"/>
          <w:szCs w:val="23"/>
          <w:lang w:val="ru-RU"/>
        </w:rPr>
        <w:t xml:space="preserve"> </w:t>
      </w:r>
      <w:proofErr w:type="spellStart"/>
      <w:r w:rsidRPr="0009673B">
        <w:rPr>
          <w:sz w:val="23"/>
          <w:szCs w:val="23"/>
          <w:lang w:val="ru-RU"/>
        </w:rPr>
        <w:t>са</w:t>
      </w:r>
      <w:proofErr w:type="spellEnd"/>
      <w:r w:rsidRPr="0009673B">
        <w:rPr>
          <w:sz w:val="23"/>
          <w:szCs w:val="23"/>
          <w:lang w:val="ru-RU"/>
        </w:rPr>
        <w:t xml:space="preserve"> </w:t>
      </w:r>
      <w:r w:rsidRPr="0009673B">
        <w:rPr>
          <w:b/>
          <w:sz w:val="23"/>
          <w:szCs w:val="23"/>
          <w:lang w:val="ru-RU"/>
        </w:rPr>
        <w:t>4</w:t>
      </w:r>
      <w:r w:rsidRPr="0009673B">
        <w:rPr>
          <w:sz w:val="23"/>
          <w:szCs w:val="23"/>
        </w:rPr>
        <w:t xml:space="preserve"> лични здравни документации относно спазване </w:t>
      </w:r>
      <w:proofErr w:type="spellStart"/>
      <w:r w:rsidRPr="0009673B">
        <w:rPr>
          <w:sz w:val="23"/>
          <w:szCs w:val="23"/>
          <w:lang w:val="ru-RU"/>
        </w:rPr>
        <w:t>изискванията</w:t>
      </w:r>
      <w:proofErr w:type="spellEnd"/>
      <w:r w:rsidRPr="0009673B">
        <w:rPr>
          <w:sz w:val="23"/>
          <w:szCs w:val="23"/>
          <w:lang w:val="ru-RU"/>
        </w:rPr>
        <w:t xml:space="preserve"> на Наредба № 15/27.06.2006 г. за </w:t>
      </w:r>
      <w:proofErr w:type="spellStart"/>
      <w:r w:rsidRPr="0009673B">
        <w:rPr>
          <w:sz w:val="23"/>
          <w:szCs w:val="23"/>
          <w:lang w:val="ru-RU"/>
        </w:rPr>
        <w:t>здравните</w:t>
      </w:r>
      <w:proofErr w:type="spellEnd"/>
      <w:r w:rsidRPr="0009673B">
        <w:rPr>
          <w:sz w:val="23"/>
          <w:szCs w:val="23"/>
          <w:lang w:val="ru-RU"/>
        </w:rPr>
        <w:t xml:space="preserve"> </w:t>
      </w:r>
      <w:proofErr w:type="spellStart"/>
      <w:r w:rsidRPr="0009673B">
        <w:rPr>
          <w:sz w:val="23"/>
          <w:szCs w:val="23"/>
          <w:lang w:val="ru-RU"/>
        </w:rPr>
        <w:t>изисквания</w:t>
      </w:r>
      <w:proofErr w:type="spellEnd"/>
      <w:r w:rsidRPr="0009673B">
        <w:rPr>
          <w:sz w:val="23"/>
          <w:szCs w:val="23"/>
          <w:lang w:val="ru-RU"/>
        </w:rPr>
        <w:t xml:space="preserve"> към </w:t>
      </w:r>
      <w:proofErr w:type="spellStart"/>
      <w:r w:rsidRPr="0009673B">
        <w:rPr>
          <w:sz w:val="23"/>
          <w:szCs w:val="23"/>
          <w:lang w:val="ru-RU"/>
        </w:rPr>
        <w:t>лицата</w:t>
      </w:r>
      <w:proofErr w:type="spellEnd"/>
      <w:r w:rsidRPr="0009673B">
        <w:rPr>
          <w:sz w:val="23"/>
          <w:szCs w:val="23"/>
          <w:lang w:val="ru-RU"/>
        </w:rPr>
        <w:t xml:space="preserve">, </w:t>
      </w:r>
      <w:proofErr w:type="spellStart"/>
      <w:r w:rsidRPr="0009673B">
        <w:rPr>
          <w:sz w:val="23"/>
          <w:szCs w:val="23"/>
          <w:lang w:val="ru-RU"/>
        </w:rPr>
        <w:t>работещи</w:t>
      </w:r>
      <w:proofErr w:type="spellEnd"/>
      <w:r w:rsidRPr="0009673B">
        <w:rPr>
          <w:sz w:val="23"/>
          <w:szCs w:val="23"/>
          <w:lang w:val="ru-RU"/>
        </w:rPr>
        <w:t xml:space="preserve"> в </w:t>
      </w:r>
      <w:proofErr w:type="spellStart"/>
      <w:r w:rsidRPr="0009673B">
        <w:rPr>
          <w:sz w:val="23"/>
          <w:szCs w:val="23"/>
          <w:lang w:val="ru-RU"/>
        </w:rPr>
        <w:t>тях</w:t>
      </w:r>
      <w:proofErr w:type="spellEnd"/>
      <w:r w:rsidRPr="0009673B">
        <w:rPr>
          <w:sz w:val="23"/>
          <w:szCs w:val="23"/>
          <w:lang w:val="ru-RU"/>
        </w:rPr>
        <w:t>.</w:t>
      </w:r>
      <w:r w:rsidRPr="0009673B">
        <w:rPr>
          <w:color w:val="000000" w:themeColor="text1"/>
          <w:sz w:val="23"/>
          <w:szCs w:val="23"/>
          <w:lang w:val="ru-RU"/>
        </w:rPr>
        <w:t xml:space="preserve"> </w:t>
      </w:r>
    </w:p>
    <w:p w:rsidR="00CA4455" w:rsidRPr="0009673B" w:rsidRDefault="00CA4455" w:rsidP="0009673B">
      <w:pPr>
        <w:ind w:left="5"/>
        <w:jc w:val="both"/>
        <w:textAlignment w:val="center"/>
        <w:rPr>
          <w:b/>
          <w:bCs/>
          <w:sz w:val="23"/>
          <w:szCs w:val="23"/>
        </w:rPr>
      </w:pPr>
    </w:p>
    <w:p w:rsidR="00B822AD" w:rsidRPr="0009673B" w:rsidRDefault="00B822AD" w:rsidP="0009673B">
      <w:pPr>
        <w:ind w:left="5"/>
        <w:jc w:val="both"/>
        <w:textAlignment w:val="center"/>
        <w:rPr>
          <w:b/>
          <w:bCs/>
          <w:sz w:val="23"/>
          <w:szCs w:val="23"/>
        </w:rPr>
      </w:pPr>
      <w:r w:rsidRPr="0009673B">
        <w:rPr>
          <w:b/>
          <w:bCs/>
          <w:sz w:val="23"/>
          <w:szCs w:val="23"/>
        </w:rPr>
        <w:t>Лабораторен контрол:</w:t>
      </w:r>
    </w:p>
    <w:p w:rsidR="00B822AD" w:rsidRPr="0009673B" w:rsidRDefault="00B822AD" w:rsidP="0009673B">
      <w:pPr>
        <w:tabs>
          <w:tab w:val="left" w:pos="142"/>
          <w:tab w:val="left" w:pos="567"/>
        </w:tabs>
        <w:ind w:left="5"/>
        <w:jc w:val="both"/>
        <w:textAlignment w:val="center"/>
        <w:rPr>
          <w:bCs/>
          <w:sz w:val="23"/>
          <w:szCs w:val="23"/>
        </w:rPr>
      </w:pPr>
      <w:r w:rsidRPr="0009673B">
        <w:rPr>
          <w:sz w:val="23"/>
          <w:szCs w:val="23"/>
          <w:u w:val="single"/>
        </w:rPr>
        <w:t>Питейни води:</w:t>
      </w:r>
      <w:r w:rsidRPr="0009673B">
        <w:rPr>
          <w:sz w:val="23"/>
          <w:szCs w:val="23"/>
          <w:lang w:val="ru-RU"/>
        </w:rPr>
        <w:t xml:space="preserve"> физико-</w:t>
      </w:r>
      <w:proofErr w:type="spellStart"/>
      <w:r w:rsidRPr="0009673B">
        <w:rPr>
          <w:sz w:val="23"/>
          <w:szCs w:val="23"/>
          <w:lang w:val="ru-RU"/>
        </w:rPr>
        <w:t>химичен</w:t>
      </w:r>
      <w:proofErr w:type="spellEnd"/>
      <w:r w:rsidRPr="0009673B">
        <w:rPr>
          <w:sz w:val="23"/>
          <w:szCs w:val="23"/>
          <w:lang w:val="ru-RU"/>
        </w:rPr>
        <w:t xml:space="preserve">: </w:t>
      </w:r>
      <w:r w:rsidRPr="0009673B">
        <w:rPr>
          <w:sz w:val="23"/>
          <w:szCs w:val="23"/>
        </w:rPr>
        <w:t xml:space="preserve">физико-химичен и микробиологичен контрол – </w:t>
      </w:r>
      <w:r w:rsidRPr="0009673B">
        <w:rPr>
          <w:b/>
          <w:sz w:val="23"/>
          <w:szCs w:val="23"/>
        </w:rPr>
        <w:t>3 бр.</w:t>
      </w:r>
      <w:r w:rsidRPr="0009673B">
        <w:rPr>
          <w:sz w:val="23"/>
          <w:szCs w:val="23"/>
        </w:rPr>
        <w:t xml:space="preserve"> проби –</w:t>
      </w:r>
      <w:r w:rsidRPr="0009673B">
        <w:rPr>
          <w:sz w:val="23"/>
          <w:szCs w:val="23"/>
          <w:lang w:val="en-US"/>
        </w:rPr>
        <w:t xml:space="preserve"> </w:t>
      </w:r>
      <w:r w:rsidRPr="0009673B">
        <w:rPr>
          <w:bCs/>
          <w:sz w:val="23"/>
          <w:szCs w:val="23"/>
        </w:rPr>
        <w:t>не съответстват по микробиологични показатели (2 – по показател „</w:t>
      </w:r>
      <w:proofErr w:type="spellStart"/>
      <w:r w:rsidRPr="0009673B">
        <w:rPr>
          <w:bCs/>
          <w:sz w:val="23"/>
          <w:szCs w:val="23"/>
        </w:rPr>
        <w:t>Колиформи</w:t>
      </w:r>
      <w:proofErr w:type="spellEnd"/>
      <w:r w:rsidRPr="0009673B">
        <w:rPr>
          <w:bCs/>
          <w:sz w:val="23"/>
          <w:szCs w:val="23"/>
        </w:rPr>
        <w:t>“ и 1 – по показатели „</w:t>
      </w:r>
      <w:proofErr w:type="spellStart"/>
      <w:r w:rsidRPr="0009673B">
        <w:rPr>
          <w:bCs/>
          <w:sz w:val="23"/>
          <w:szCs w:val="23"/>
        </w:rPr>
        <w:t>Колиформи</w:t>
      </w:r>
      <w:proofErr w:type="spellEnd"/>
      <w:r w:rsidRPr="0009673B">
        <w:rPr>
          <w:bCs/>
          <w:sz w:val="23"/>
          <w:szCs w:val="23"/>
        </w:rPr>
        <w:t>“ и „</w:t>
      </w:r>
      <w:proofErr w:type="spellStart"/>
      <w:r w:rsidRPr="0009673B">
        <w:rPr>
          <w:bCs/>
          <w:sz w:val="23"/>
          <w:szCs w:val="23"/>
        </w:rPr>
        <w:t>Ешерихия</w:t>
      </w:r>
      <w:proofErr w:type="spellEnd"/>
      <w:r w:rsidRPr="0009673B">
        <w:rPr>
          <w:bCs/>
          <w:sz w:val="23"/>
          <w:szCs w:val="23"/>
        </w:rPr>
        <w:t xml:space="preserve"> коли“)</w:t>
      </w:r>
    </w:p>
    <w:p w:rsidR="00B822AD" w:rsidRPr="0009673B" w:rsidRDefault="00B822AD" w:rsidP="0009673B">
      <w:pPr>
        <w:ind w:left="5"/>
        <w:jc w:val="both"/>
        <w:textAlignment w:val="center"/>
        <w:rPr>
          <w:sz w:val="23"/>
          <w:szCs w:val="23"/>
          <w:lang w:val="ru-RU"/>
        </w:rPr>
      </w:pPr>
      <w:r w:rsidRPr="0009673B">
        <w:rPr>
          <w:sz w:val="23"/>
          <w:szCs w:val="23"/>
          <w:u w:val="single"/>
        </w:rPr>
        <w:t>Минерални води</w:t>
      </w:r>
      <w:r w:rsidRPr="0009673B">
        <w:rPr>
          <w:sz w:val="23"/>
          <w:szCs w:val="23"/>
        </w:rPr>
        <w:t xml:space="preserve">: </w:t>
      </w:r>
      <w:r w:rsidRPr="0009673B">
        <w:rPr>
          <w:sz w:val="23"/>
          <w:szCs w:val="23"/>
          <w:lang w:val="ru-RU"/>
        </w:rPr>
        <w:t xml:space="preserve">не </w:t>
      </w:r>
      <w:proofErr w:type="spellStart"/>
      <w:r w:rsidRPr="0009673B">
        <w:rPr>
          <w:sz w:val="23"/>
          <w:szCs w:val="23"/>
          <w:lang w:val="ru-RU"/>
        </w:rPr>
        <w:t>са</w:t>
      </w:r>
      <w:proofErr w:type="spellEnd"/>
      <w:r w:rsidRPr="0009673B">
        <w:rPr>
          <w:sz w:val="23"/>
          <w:szCs w:val="23"/>
          <w:lang w:val="ru-RU"/>
        </w:rPr>
        <w:t xml:space="preserve"> пробонабирани.</w:t>
      </w:r>
    </w:p>
    <w:p w:rsidR="00B822AD" w:rsidRPr="0009673B" w:rsidRDefault="00B822AD" w:rsidP="0009673B">
      <w:pPr>
        <w:ind w:left="5"/>
        <w:jc w:val="both"/>
        <w:textAlignment w:val="center"/>
        <w:rPr>
          <w:sz w:val="23"/>
          <w:szCs w:val="23"/>
          <w:u w:val="single"/>
          <w:lang w:val="ru-RU"/>
        </w:rPr>
      </w:pPr>
      <w:r w:rsidRPr="0009673B">
        <w:rPr>
          <w:sz w:val="23"/>
          <w:szCs w:val="23"/>
          <w:u w:val="single"/>
          <w:lang w:val="ru-RU"/>
        </w:rPr>
        <w:t xml:space="preserve">Води за </w:t>
      </w:r>
      <w:proofErr w:type="spellStart"/>
      <w:r w:rsidRPr="0009673B">
        <w:rPr>
          <w:sz w:val="23"/>
          <w:szCs w:val="23"/>
          <w:u w:val="single"/>
          <w:lang w:val="ru-RU"/>
        </w:rPr>
        <w:t>къпане</w:t>
      </w:r>
      <w:proofErr w:type="spellEnd"/>
      <w:r w:rsidRPr="0009673B">
        <w:rPr>
          <w:sz w:val="23"/>
          <w:szCs w:val="23"/>
          <w:u w:val="single"/>
          <w:lang w:val="ru-RU"/>
        </w:rPr>
        <w:t>:</w:t>
      </w:r>
    </w:p>
    <w:p w:rsidR="00B822AD" w:rsidRPr="0009673B" w:rsidRDefault="00B822AD" w:rsidP="0009673B">
      <w:pPr>
        <w:tabs>
          <w:tab w:val="left" w:pos="142"/>
          <w:tab w:val="left" w:pos="567"/>
        </w:tabs>
        <w:ind w:left="5" w:firstLine="426"/>
        <w:jc w:val="both"/>
        <w:textAlignment w:val="center"/>
        <w:rPr>
          <w:sz w:val="23"/>
          <w:szCs w:val="23"/>
        </w:rPr>
      </w:pPr>
      <w:r w:rsidRPr="0009673B">
        <w:rPr>
          <w:sz w:val="23"/>
          <w:szCs w:val="23"/>
          <w:lang w:val="ru-RU"/>
        </w:rPr>
        <w:t>•</w:t>
      </w:r>
      <w:r w:rsidRPr="0009673B">
        <w:rPr>
          <w:sz w:val="23"/>
          <w:szCs w:val="23"/>
          <w:lang w:val="ru-RU"/>
        </w:rPr>
        <w:tab/>
      </w:r>
      <w:r w:rsidRPr="0009673B">
        <w:rPr>
          <w:sz w:val="23"/>
          <w:szCs w:val="23"/>
        </w:rPr>
        <w:t xml:space="preserve">води от плувни басейни: физико-химичен и микробиологичен контрол - </w:t>
      </w:r>
      <w:r w:rsidR="009C57E7" w:rsidRPr="0009673B">
        <w:rPr>
          <w:b/>
          <w:sz w:val="23"/>
          <w:szCs w:val="23"/>
        </w:rPr>
        <w:t>58 бр.</w:t>
      </w:r>
      <w:r w:rsidR="009C57E7" w:rsidRPr="0009673B">
        <w:rPr>
          <w:sz w:val="23"/>
          <w:szCs w:val="23"/>
        </w:rPr>
        <w:t xml:space="preserve"> проби, от тях </w:t>
      </w:r>
      <w:r w:rsidR="009C57E7" w:rsidRPr="0009673B">
        <w:rPr>
          <w:b/>
          <w:sz w:val="23"/>
          <w:szCs w:val="23"/>
        </w:rPr>
        <w:t>25 бр.</w:t>
      </w:r>
      <w:r w:rsidR="009C57E7" w:rsidRPr="0009673B">
        <w:rPr>
          <w:sz w:val="23"/>
          <w:szCs w:val="23"/>
        </w:rPr>
        <w:t xml:space="preserve"> проби са нестандартни (20 – по показател по „</w:t>
      </w:r>
      <w:proofErr w:type="spellStart"/>
      <w:r w:rsidR="009C57E7" w:rsidRPr="0009673B">
        <w:rPr>
          <w:sz w:val="23"/>
          <w:szCs w:val="23"/>
        </w:rPr>
        <w:t>перманганатна</w:t>
      </w:r>
      <w:proofErr w:type="spellEnd"/>
      <w:r w:rsidR="009C57E7" w:rsidRPr="0009673B">
        <w:rPr>
          <w:sz w:val="23"/>
          <w:szCs w:val="23"/>
        </w:rPr>
        <w:t xml:space="preserve"> </w:t>
      </w:r>
      <w:proofErr w:type="spellStart"/>
      <w:r w:rsidR="009C57E7" w:rsidRPr="0009673B">
        <w:rPr>
          <w:sz w:val="23"/>
          <w:szCs w:val="23"/>
        </w:rPr>
        <w:t>окисляемост</w:t>
      </w:r>
      <w:proofErr w:type="spellEnd"/>
      <w:r w:rsidR="009C57E7" w:rsidRPr="0009673B">
        <w:rPr>
          <w:sz w:val="23"/>
          <w:szCs w:val="23"/>
          <w:lang w:val="en-US"/>
        </w:rPr>
        <w:t>”</w:t>
      </w:r>
      <w:r w:rsidR="009C57E7" w:rsidRPr="0009673B">
        <w:rPr>
          <w:sz w:val="23"/>
          <w:szCs w:val="23"/>
        </w:rPr>
        <w:t>; 2 – по показатели „амоняк“ и „</w:t>
      </w:r>
      <w:proofErr w:type="spellStart"/>
      <w:r w:rsidR="009C57E7" w:rsidRPr="0009673B">
        <w:rPr>
          <w:sz w:val="23"/>
          <w:szCs w:val="23"/>
        </w:rPr>
        <w:t>перманганатна</w:t>
      </w:r>
      <w:proofErr w:type="spellEnd"/>
      <w:r w:rsidR="009C57E7" w:rsidRPr="0009673B">
        <w:rPr>
          <w:sz w:val="23"/>
          <w:szCs w:val="23"/>
        </w:rPr>
        <w:t xml:space="preserve"> </w:t>
      </w:r>
      <w:proofErr w:type="spellStart"/>
      <w:r w:rsidR="009C57E7" w:rsidRPr="0009673B">
        <w:rPr>
          <w:sz w:val="23"/>
          <w:szCs w:val="23"/>
        </w:rPr>
        <w:t>окисляемост</w:t>
      </w:r>
      <w:proofErr w:type="spellEnd"/>
      <w:r w:rsidR="009C57E7" w:rsidRPr="0009673B">
        <w:rPr>
          <w:sz w:val="23"/>
          <w:szCs w:val="23"/>
          <w:lang w:val="en-US"/>
        </w:rPr>
        <w:t>”</w:t>
      </w:r>
      <w:r w:rsidR="009C57E7" w:rsidRPr="0009673B">
        <w:rPr>
          <w:sz w:val="23"/>
          <w:szCs w:val="23"/>
        </w:rPr>
        <w:t>; 2 – по показател „амоняк“ и 1 – по показател „</w:t>
      </w:r>
      <w:proofErr w:type="spellStart"/>
      <w:r w:rsidR="009C57E7" w:rsidRPr="0009673B">
        <w:rPr>
          <w:sz w:val="23"/>
          <w:szCs w:val="23"/>
        </w:rPr>
        <w:t>рН</w:t>
      </w:r>
      <w:proofErr w:type="spellEnd"/>
      <w:r w:rsidR="009C57E7" w:rsidRPr="0009673B">
        <w:rPr>
          <w:sz w:val="23"/>
          <w:szCs w:val="23"/>
          <w:lang w:val="en-US"/>
        </w:rPr>
        <w:t>”</w:t>
      </w:r>
      <w:r w:rsidR="009C57E7" w:rsidRPr="0009673B">
        <w:rPr>
          <w:sz w:val="23"/>
          <w:szCs w:val="23"/>
        </w:rPr>
        <w:t>).</w:t>
      </w:r>
    </w:p>
    <w:p w:rsidR="00B822AD" w:rsidRPr="0009673B" w:rsidRDefault="00B822AD" w:rsidP="0009673B">
      <w:pPr>
        <w:ind w:left="5"/>
        <w:jc w:val="both"/>
        <w:textAlignment w:val="center"/>
        <w:rPr>
          <w:sz w:val="23"/>
          <w:szCs w:val="23"/>
          <w:lang w:val="ru-RU"/>
        </w:rPr>
      </w:pPr>
      <w:proofErr w:type="spellStart"/>
      <w:r w:rsidRPr="0009673B">
        <w:rPr>
          <w:sz w:val="23"/>
          <w:szCs w:val="23"/>
          <w:u w:val="single"/>
          <w:lang w:val="ru-RU"/>
        </w:rPr>
        <w:t>Козметични</w:t>
      </w:r>
      <w:proofErr w:type="spellEnd"/>
      <w:r w:rsidRPr="0009673B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09673B">
        <w:rPr>
          <w:sz w:val="23"/>
          <w:szCs w:val="23"/>
          <w:u w:val="single"/>
          <w:lang w:val="ru-RU"/>
        </w:rPr>
        <w:t>продукти</w:t>
      </w:r>
      <w:proofErr w:type="spellEnd"/>
      <w:r w:rsidRPr="0009673B">
        <w:rPr>
          <w:sz w:val="23"/>
          <w:szCs w:val="23"/>
          <w:u w:val="single"/>
          <w:lang w:val="ru-RU"/>
        </w:rPr>
        <w:t>:</w:t>
      </w:r>
      <w:r w:rsidRPr="0009673B">
        <w:rPr>
          <w:sz w:val="23"/>
          <w:szCs w:val="23"/>
          <w:lang w:val="ru-RU"/>
        </w:rPr>
        <w:t xml:space="preserve"> не </w:t>
      </w:r>
      <w:proofErr w:type="spellStart"/>
      <w:r w:rsidRPr="0009673B">
        <w:rPr>
          <w:sz w:val="23"/>
          <w:szCs w:val="23"/>
          <w:lang w:val="ru-RU"/>
        </w:rPr>
        <w:t>са</w:t>
      </w:r>
      <w:proofErr w:type="spellEnd"/>
      <w:r w:rsidRPr="0009673B">
        <w:rPr>
          <w:sz w:val="23"/>
          <w:szCs w:val="23"/>
          <w:lang w:val="ru-RU"/>
        </w:rPr>
        <w:t xml:space="preserve"> пробонабирани.</w:t>
      </w:r>
    </w:p>
    <w:p w:rsidR="00B822AD" w:rsidRPr="0009673B" w:rsidRDefault="00B822AD" w:rsidP="0009673B">
      <w:pPr>
        <w:ind w:left="5"/>
        <w:jc w:val="both"/>
        <w:textAlignment w:val="center"/>
        <w:rPr>
          <w:sz w:val="23"/>
          <w:szCs w:val="23"/>
          <w:lang w:val="ru-RU"/>
        </w:rPr>
      </w:pPr>
      <w:r w:rsidRPr="0009673B">
        <w:rPr>
          <w:sz w:val="23"/>
          <w:szCs w:val="23"/>
          <w:u w:val="single"/>
          <w:lang w:val="ru-RU"/>
        </w:rPr>
        <w:t xml:space="preserve">Биоциди и </w:t>
      </w:r>
      <w:proofErr w:type="spellStart"/>
      <w:r w:rsidRPr="0009673B">
        <w:rPr>
          <w:sz w:val="23"/>
          <w:szCs w:val="23"/>
          <w:u w:val="single"/>
          <w:lang w:val="ru-RU"/>
        </w:rPr>
        <w:t>дезинфекционни</w:t>
      </w:r>
      <w:proofErr w:type="spellEnd"/>
      <w:r w:rsidRPr="0009673B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09673B">
        <w:rPr>
          <w:sz w:val="23"/>
          <w:szCs w:val="23"/>
          <w:u w:val="single"/>
          <w:lang w:val="ru-RU"/>
        </w:rPr>
        <w:t>разтвори</w:t>
      </w:r>
      <w:proofErr w:type="spellEnd"/>
      <w:r w:rsidRPr="0009673B">
        <w:rPr>
          <w:sz w:val="23"/>
          <w:szCs w:val="23"/>
          <w:lang w:val="ru-RU"/>
        </w:rPr>
        <w:t xml:space="preserve">: не </w:t>
      </w:r>
      <w:proofErr w:type="spellStart"/>
      <w:r w:rsidRPr="0009673B">
        <w:rPr>
          <w:sz w:val="23"/>
          <w:szCs w:val="23"/>
          <w:lang w:val="ru-RU"/>
        </w:rPr>
        <w:t>са</w:t>
      </w:r>
      <w:proofErr w:type="spellEnd"/>
      <w:r w:rsidRPr="0009673B">
        <w:rPr>
          <w:sz w:val="23"/>
          <w:szCs w:val="23"/>
          <w:lang w:val="ru-RU"/>
        </w:rPr>
        <w:t xml:space="preserve"> пробонабирани.</w:t>
      </w:r>
    </w:p>
    <w:p w:rsidR="00B822AD" w:rsidRPr="0009673B" w:rsidRDefault="00B822AD" w:rsidP="0009673B">
      <w:pPr>
        <w:ind w:left="5"/>
        <w:jc w:val="both"/>
        <w:textAlignment w:val="center"/>
        <w:rPr>
          <w:sz w:val="23"/>
          <w:szCs w:val="23"/>
        </w:rPr>
      </w:pPr>
      <w:r w:rsidRPr="0009673B">
        <w:rPr>
          <w:sz w:val="23"/>
          <w:szCs w:val="23"/>
          <w:u w:val="single"/>
        </w:rPr>
        <w:t>Физични фактори на средата</w:t>
      </w:r>
      <w:r w:rsidRPr="0009673B">
        <w:rPr>
          <w:sz w:val="23"/>
          <w:szCs w:val="23"/>
        </w:rPr>
        <w:t xml:space="preserve">: насочен здравен контрол във връзка с жалба – в </w:t>
      </w:r>
      <w:r w:rsidRPr="0009673B">
        <w:rPr>
          <w:b/>
          <w:sz w:val="23"/>
          <w:szCs w:val="23"/>
        </w:rPr>
        <w:t>1</w:t>
      </w:r>
      <w:r w:rsidRPr="0009673B">
        <w:rPr>
          <w:sz w:val="23"/>
          <w:szCs w:val="23"/>
        </w:rPr>
        <w:t xml:space="preserve"> обект са проведени общо </w:t>
      </w:r>
      <w:r w:rsidR="009C57E7" w:rsidRPr="0009673B">
        <w:rPr>
          <w:b/>
          <w:sz w:val="23"/>
          <w:szCs w:val="23"/>
          <w:lang w:val="en-US"/>
        </w:rPr>
        <w:t>6</w:t>
      </w:r>
      <w:r w:rsidRPr="0009673B">
        <w:rPr>
          <w:sz w:val="23"/>
          <w:szCs w:val="23"/>
        </w:rPr>
        <w:t xml:space="preserve"> бр. измервания на физичен фактор шум –</w:t>
      </w:r>
      <w:r w:rsidR="009C57E7" w:rsidRPr="0009673B">
        <w:rPr>
          <w:sz w:val="23"/>
          <w:szCs w:val="23"/>
          <w:lang w:val="en-US"/>
        </w:rPr>
        <w:t xml:space="preserve"> </w:t>
      </w:r>
      <w:r w:rsidRPr="0009673B">
        <w:rPr>
          <w:sz w:val="23"/>
          <w:szCs w:val="23"/>
        </w:rPr>
        <w:t>съответстват на нормативните изисквания.</w:t>
      </w:r>
    </w:p>
    <w:p w:rsidR="00A13E13" w:rsidRPr="0009673B" w:rsidRDefault="00A13E13" w:rsidP="0009673B">
      <w:pPr>
        <w:ind w:left="5"/>
        <w:jc w:val="both"/>
        <w:textAlignment w:val="center"/>
        <w:rPr>
          <w:b/>
          <w:bCs/>
          <w:sz w:val="23"/>
          <w:szCs w:val="23"/>
        </w:rPr>
      </w:pPr>
    </w:p>
    <w:p w:rsidR="00D97566" w:rsidRPr="0009673B" w:rsidRDefault="00D97566" w:rsidP="0009673B">
      <w:pPr>
        <w:ind w:left="5"/>
        <w:jc w:val="both"/>
        <w:textAlignment w:val="center"/>
        <w:rPr>
          <w:b/>
          <w:sz w:val="23"/>
          <w:szCs w:val="23"/>
        </w:rPr>
      </w:pPr>
      <w:r w:rsidRPr="0009673B">
        <w:rPr>
          <w:sz w:val="23"/>
          <w:szCs w:val="23"/>
        </w:rPr>
        <w:t xml:space="preserve">По отношение на констатираните отклонения от здравните норми са предприети следните </w:t>
      </w:r>
      <w:r w:rsidRPr="0009673B">
        <w:rPr>
          <w:b/>
          <w:sz w:val="23"/>
          <w:szCs w:val="23"/>
        </w:rPr>
        <w:t>административно-наказателни мерки:</w:t>
      </w:r>
    </w:p>
    <w:p w:rsidR="00D97566" w:rsidRPr="0009673B" w:rsidRDefault="00D97566" w:rsidP="0009673B">
      <w:pPr>
        <w:tabs>
          <w:tab w:val="left" w:pos="142"/>
        </w:tabs>
        <w:ind w:left="5"/>
        <w:jc w:val="both"/>
        <w:textAlignment w:val="center"/>
        <w:rPr>
          <w:sz w:val="23"/>
          <w:szCs w:val="23"/>
        </w:rPr>
      </w:pPr>
      <w:r w:rsidRPr="0009673B">
        <w:rPr>
          <w:sz w:val="23"/>
          <w:szCs w:val="23"/>
        </w:rPr>
        <w:t xml:space="preserve">- издадени са </w:t>
      </w:r>
      <w:r w:rsidRPr="0009673B">
        <w:rPr>
          <w:b/>
          <w:sz w:val="23"/>
          <w:szCs w:val="23"/>
        </w:rPr>
        <w:t>4</w:t>
      </w:r>
      <w:r w:rsidRPr="0009673B">
        <w:rPr>
          <w:sz w:val="23"/>
          <w:szCs w:val="23"/>
        </w:rPr>
        <w:t xml:space="preserve"> предписания за провеждане на задължителни хигиенни мерки и </w:t>
      </w:r>
      <w:r w:rsidRPr="0009673B">
        <w:rPr>
          <w:b/>
          <w:sz w:val="23"/>
          <w:szCs w:val="23"/>
        </w:rPr>
        <w:t xml:space="preserve">1 </w:t>
      </w:r>
      <w:r w:rsidRPr="0009673B">
        <w:rPr>
          <w:sz w:val="23"/>
          <w:szCs w:val="23"/>
        </w:rPr>
        <w:t>предписание за спиране експлоатацията на обект с обществено предназначение;</w:t>
      </w:r>
    </w:p>
    <w:p w:rsidR="00D97566" w:rsidRPr="0009673B" w:rsidRDefault="00D97566" w:rsidP="0009673B">
      <w:pPr>
        <w:tabs>
          <w:tab w:val="left" w:pos="142"/>
        </w:tabs>
        <w:ind w:left="5"/>
        <w:jc w:val="both"/>
        <w:textAlignment w:val="center"/>
        <w:rPr>
          <w:sz w:val="23"/>
          <w:szCs w:val="23"/>
        </w:rPr>
      </w:pPr>
      <w:r w:rsidRPr="0009673B">
        <w:rPr>
          <w:sz w:val="23"/>
          <w:szCs w:val="23"/>
        </w:rPr>
        <w:t>- издадена е 1 заповед за спиране експлоатацията на обект с обществено предназначение;</w:t>
      </w:r>
    </w:p>
    <w:p w:rsidR="00D97566" w:rsidRPr="0009673B" w:rsidRDefault="00D97566" w:rsidP="0009673B">
      <w:pPr>
        <w:tabs>
          <w:tab w:val="left" w:pos="142"/>
        </w:tabs>
        <w:ind w:left="5"/>
        <w:jc w:val="both"/>
        <w:textAlignment w:val="center"/>
        <w:rPr>
          <w:sz w:val="23"/>
          <w:szCs w:val="23"/>
        </w:rPr>
      </w:pPr>
      <w:r w:rsidRPr="0009673B">
        <w:rPr>
          <w:sz w:val="23"/>
          <w:szCs w:val="23"/>
        </w:rPr>
        <w:t xml:space="preserve">-  съставен е  </w:t>
      </w:r>
      <w:r w:rsidRPr="0009673B">
        <w:rPr>
          <w:b/>
          <w:sz w:val="23"/>
          <w:szCs w:val="23"/>
        </w:rPr>
        <w:t>1</w:t>
      </w:r>
      <w:r w:rsidRPr="0009673B">
        <w:rPr>
          <w:sz w:val="23"/>
          <w:szCs w:val="23"/>
        </w:rPr>
        <w:t xml:space="preserve"> акт за установено административно нарушение на юридическо лице.  </w:t>
      </w:r>
    </w:p>
    <w:p w:rsidR="00D97566" w:rsidRPr="0009673B" w:rsidRDefault="00D97566" w:rsidP="0009673B">
      <w:pPr>
        <w:ind w:left="5"/>
        <w:jc w:val="both"/>
        <w:textAlignment w:val="center"/>
        <w:rPr>
          <w:sz w:val="23"/>
          <w:szCs w:val="23"/>
        </w:rPr>
      </w:pPr>
    </w:p>
    <w:p w:rsidR="00D97566" w:rsidRPr="0009673B" w:rsidRDefault="00D97566" w:rsidP="0009673B">
      <w:pPr>
        <w:suppressAutoHyphens/>
        <w:ind w:left="5"/>
        <w:jc w:val="both"/>
        <w:textAlignment w:val="center"/>
        <w:rPr>
          <w:b/>
          <w:color w:val="FF0000"/>
          <w:sz w:val="23"/>
          <w:szCs w:val="23"/>
        </w:rPr>
      </w:pPr>
      <w:r w:rsidRPr="0009673B">
        <w:rPr>
          <w:b/>
          <w:sz w:val="23"/>
          <w:szCs w:val="23"/>
        </w:rPr>
        <w:t>Дейности по профилактика на болестите и промоция на здравето (ПБПЗ):</w:t>
      </w:r>
    </w:p>
    <w:p w:rsidR="00D97566" w:rsidRPr="0009673B" w:rsidRDefault="00D97566" w:rsidP="0009673B">
      <w:pPr>
        <w:ind w:left="5"/>
        <w:jc w:val="both"/>
        <w:rPr>
          <w:sz w:val="23"/>
          <w:szCs w:val="23"/>
          <w:lang w:val="ru-RU"/>
        </w:rPr>
      </w:pPr>
      <w:r w:rsidRPr="0009673B">
        <w:rPr>
          <w:sz w:val="23"/>
          <w:szCs w:val="23"/>
        </w:rPr>
        <w:t xml:space="preserve">Оказани са </w:t>
      </w:r>
      <w:r w:rsidRPr="0009673B">
        <w:rPr>
          <w:b/>
          <w:sz w:val="23"/>
          <w:szCs w:val="23"/>
        </w:rPr>
        <w:t xml:space="preserve">2 </w:t>
      </w:r>
      <w:r w:rsidRPr="0009673B">
        <w:rPr>
          <w:sz w:val="23"/>
          <w:szCs w:val="23"/>
        </w:rPr>
        <w:t xml:space="preserve">методични дейности на </w:t>
      </w:r>
      <w:r w:rsidRPr="0009673B">
        <w:rPr>
          <w:b/>
          <w:sz w:val="23"/>
          <w:szCs w:val="23"/>
        </w:rPr>
        <w:t xml:space="preserve">2 </w:t>
      </w:r>
      <w:r w:rsidRPr="0009673B">
        <w:rPr>
          <w:sz w:val="23"/>
          <w:szCs w:val="23"/>
        </w:rPr>
        <w:t xml:space="preserve">лица </w:t>
      </w:r>
      <w:r w:rsidRPr="0009673B">
        <w:rPr>
          <w:sz w:val="23"/>
          <w:szCs w:val="23"/>
          <w:lang w:val="ru-RU"/>
        </w:rPr>
        <w:t xml:space="preserve">(педагог и </w:t>
      </w:r>
      <w:proofErr w:type="spellStart"/>
      <w:r w:rsidRPr="0009673B">
        <w:rPr>
          <w:sz w:val="23"/>
          <w:szCs w:val="23"/>
          <w:lang w:val="ru-RU"/>
        </w:rPr>
        <w:t>уредник</w:t>
      </w:r>
      <w:proofErr w:type="spellEnd"/>
      <w:r w:rsidRPr="0009673B">
        <w:rPr>
          <w:sz w:val="23"/>
          <w:szCs w:val="23"/>
          <w:lang w:val="ru-RU"/>
        </w:rPr>
        <w:t xml:space="preserve"> на </w:t>
      </w:r>
      <w:proofErr w:type="spellStart"/>
      <w:r w:rsidRPr="0009673B">
        <w:rPr>
          <w:sz w:val="23"/>
          <w:szCs w:val="23"/>
          <w:lang w:val="ru-RU"/>
        </w:rPr>
        <w:t>пенсионерски</w:t>
      </w:r>
      <w:proofErr w:type="spellEnd"/>
      <w:r w:rsidRPr="0009673B">
        <w:rPr>
          <w:sz w:val="23"/>
          <w:szCs w:val="23"/>
          <w:lang w:val="ru-RU"/>
        </w:rPr>
        <w:t xml:space="preserve"> клуб) </w:t>
      </w:r>
      <w:proofErr w:type="spellStart"/>
      <w:r w:rsidRPr="0009673B">
        <w:rPr>
          <w:sz w:val="23"/>
          <w:szCs w:val="23"/>
          <w:lang w:val="ru-RU"/>
        </w:rPr>
        <w:t>във</w:t>
      </w:r>
      <w:proofErr w:type="spellEnd"/>
      <w:r w:rsidRPr="0009673B">
        <w:rPr>
          <w:sz w:val="23"/>
          <w:szCs w:val="23"/>
          <w:lang w:val="ru-RU"/>
        </w:rPr>
        <w:t xml:space="preserve"> </w:t>
      </w:r>
      <w:proofErr w:type="spellStart"/>
      <w:r w:rsidRPr="0009673B">
        <w:rPr>
          <w:sz w:val="23"/>
          <w:szCs w:val="23"/>
          <w:lang w:val="ru-RU"/>
        </w:rPr>
        <w:t>връзка</w:t>
      </w:r>
      <w:proofErr w:type="spellEnd"/>
      <w:r w:rsidRPr="0009673B">
        <w:rPr>
          <w:sz w:val="23"/>
          <w:szCs w:val="23"/>
          <w:lang w:val="ru-RU"/>
        </w:rPr>
        <w:t xml:space="preserve"> с </w:t>
      </w:r>
      <w:proofErr w:type="spellStart"/>
      <w:r w:rsidRPr="0009673B">
        <w:rPr>
          <w:sz w:val="23"/>
          <w:szCs w:val="23"/>
          <w:lang w:val="ru-RU"/>
        </w:rPr>
        <w:t>дейности</w:t>
      </w:r>
      <w:proofErr w:type="spellEnd"/>
      <w:r w:rsidRPr="0009673B">
        <w:rPr>
          <w:sz w:val="23"/>
          <w:szCs w:val="23"/>
          <w:lang w:val="ru-RU"/>
        </w:rPr>
        <w:t xml:space="preserve"> по </w:t>
      </w:r>
      <w:r w:rsidRPr="0009673B">
        <w:rPr>
          <w:sz w:val="23"/>
          <w:szCs w:val="23"/>
        </w:rPr>
        <w:t>Национална програма за профилактика на хроничните незаразни болести.</w:t>
      </w:r>
    </w:p>
    <w:p w:rsidR="00C33A60" w:rsidRPr="0009673B" w:rsidRDefault="00C33A60" w:rsidP="0009673B">
      <w:pPr>
        <w:ind w:left="5"/>
        <w:jc w:val="both"/>
        <w:rPr>
          <w:b/>
          <w:bCs/>
          <w:sz w:val="23"/>
          <w:szCs w:val="23"/>
        </w:rPr>
      </w:pPr>
    </w:p>
    <w:p w:rsidR="005025B7" w:rsidRPr="0009673B" w:rsidRDefault="005025B7" w:rsidP="0009673B">
      <w:pPr>
        <w:ind w:left="5"/>
        <w:jc w:val="both"/>
        <w:rPr>
          <w:b/>
          <w:bCs/>
          <w:sz w:val="23"/>
          <w:szCs w:val="23"/>
        </w:rPr>
      </w:pPr>
      <w:r w:rsidRPr="0009673B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09673B" w:rsidRPr="0009673B" w:rsidRDefault="005025B7" w:rsidP="0009673B">
      <w:pPr>
        <w:ind w:left="5"/>
        <w:jc w:val="both"/>
        <w:rPr>
          <w:sz w:val="23"/>
          <w:szCs w:val="23"/>
        </w:rPr>
      </w:pPr>
      <w:r w:rsidRPr="0009673B">
        <w:rPr>
          <w:sz w:val="23"/>
          <w:szCs w:val="23"/>
        </w:rPr>
        <w:t>За</w:t>
      </w:r>
      <w:r w:rsidR="001252A9" w:rsidRPr="0009673B">
        <w:rPr>
          <w:sz w:val="23"/>
          <w:szCs w:val="23"/>
        </w:rPr>
        <w:t xml:space="preserve"> периода</w:t>
      </w:r>
      <w:r w:rsidRPr="0009673B">
        <w:rPr>
          <w:sz w:val="23"/>
          <w:szCs w:val="23"/>
        </w:rPr>
        <w:t xml:space="preserve"> </w:t>
      </w:r>
      <w:r w:rsidR="008F5E98" w:rsidRPr="0009673B">
        <w:rPr>
          <w:b/>
          <w:bCs/>
          <w:sz w:val="23"/>
          <w:szCs w:val="23"/>
        </w:rPr>
        <w:t xml:space="preserve">15.07. </w:t>
      </w:r>
      <w:r w:rsidR="008F5E98" w:rsidRPr="0009673B">
        <w:rPr>
          <w:b/>
          <w:bCs/>
          <w:sz w:val="23"/>
          <w:szCs w:val="23"/>
          <w:lang w:val="ru-RU"/>
        </w:rPr>
        <w:t>– 21.07</w:t>
      </w:r>
      <w:r w:rsidR="008F5E98" w:rsidRPr="0009673B">
        <w:rPr>
          <w:b/>
          <w:bCs/>
          <w:sz w:val="23"/>
          <w:szCs w:val="23"/>
        </w:rPr>
        <w:t>.</w:t>
      </w:r>
      <w:r w:rsidR="008F5E98" w:rsidRPr="0009673B">
        <w:rPr>
          <w:b/>
          <w:bCs/>
          <w:sz w:val="23"/>
          <w:szCs w:val="23"/>
          <w:lang w:val="ru-RU"/>
        </w:rPr>
        <w:t>2024</w:t>
      </w:r>
      <w:r w:rsidR="008F5E98" w:rsidRPr="0009673B">
        <w:rPr>
          <w:b/>
          <w:bCs/>
          <w:sz w:val="23"/>
          <w:szCs w:val="23"/>
        </w:rPr>
        <w:t xml:space="preserve"> г. </w:t>
      </w:r>
      <w:r w:rsidRPr="0009673B">
        <w:rPr>
          <w:sz w:val="23"/>
          <w:szCs w:val="23"/>
        </w:rPr>
        <w:t xml:space="preserve">по чл. 56 от Закона за здравето са извършени </w:t>
      </w:r>
      <w:r w:rsidR="0009673B" w:rsidRPr="0009673B">
        <w:rPr>
          <w:b/>
          <w:sz w:val="23"/>
          <w:szCs w:val="23"/>
          <w:lang w:val="en-US"/>
        </w:rPr>
        <w:t>30</w:t>
      </w:r>
      <w:r w:rsidRPr="0009673B">
        <w:rPr>
          <w:sz w:val="23"/>
          <w:szCs w:val="23"/>
          <w:lang w:val="ru-RU"/>
        </w:rPr>
        <w:t xml:space="preserve"> </w:t>
      </w:r>
      <w:r w:rsidRPr="0009673B">
        <w:rPr>
          <w:sz w:val="23"/>
          <w:szCs w:val="23"/>
        </w:rPr>
        <w:t xml:space="preserve">проверки в </w:t>
      </w:r>
      <w:r w:rsidR="0009673B" w:rsidRPr="0009673B">
        <w:rPr>
          <w:b/>
          <w:sz w:val="23"/>
          <w:szCs w:val="23"/>
          <w:lang w:val="en-US"/>
        </w:rPr>
        <w:t>30</w:t>
      </w:r>
      <w:r w:rsidR="00EF3BD4" w:rsidRPr="0009673B">
        <w:rPr>
          <w:sz w:val="23"/>
          <w:szCs w:val="23"/>
          <w:lang w:val="ru-RU"/>
        </w:rPr>
        <w:t xml:space="preserve"> </w:t>
      </w:r>
      <w:r w:rsidRPr="0009673B">
        <w:rPr>
          <w:sz w:val="23"/>
          <w:szCs w:val="23"/>
        </w:rPr>
        <w:t xml:space="preserve">обекта </w:t>
      </w:r>
      <w:r w:rsidR="0009673B" w:rsidRPr="0009673B">
        <w:rPr>
          <w:sz w:val="23"/>
          <w:szCs w:val="23"/>
          <w:lang w:val="en-US"/>
        </w:rPr>
        <w:t>(30</w:t>
      </w:r>
      <w:r w:rsidR="00EF3BD4" w:rsidRPr="0009673B">
        <w:rPr>
          <w:sz w:val="23"/>
          <w:szCs w:val="23"/>
          <w:lang w:val="ru-RU"/>
        </w:rPr>
        <w:t xml:space="preserve"> </w:t>
      </w:r>
      <w:r w:rsidR="00EF3BD4" w:rsidRPr="0009673B">
        <w:rPr>
          <w:sz w:val="23"/>
          <w:szCs w:val="23"/>
        </w:rPr>
        <w:t xml:space="preserve">други </w:t>
      </w:r>
      <w:r w:rsidRPr="0009673B">
        <w:rPr>
          <w:sz w:val="23"/>
          <w:szCs w:val="23"/>
        </w:rPr>
        <w:t>закрити обществени</w:t>
      </w:r>
      <w:r w:rsidRPr="0009673B">
        <w:rPr>
          <w:sz w:val="23"/>
          <w:szCs w:val="23"/>
          <w:lang w:val="ru-RU"/>
        </w:rPr>
        <w:t xml:space="preserve"> </w:t>
      </w:r>
      <w:r w:rsidRPr="0009673B">
        <w:rPr>
          <w:sz w:val="23"/>
          <w:szCs w:val="23"/>
        </w:rPr>
        <w:t>места по смисъла на § 1а от допълнителните р</w:t>
      </w:r>
      <w:r w:rsidR="0009673B" w:rsidRPr="0009673B">
        <w:rPr>
          <w:sz w:val="23"/>
          <w:szCs w:val="23"/>
        </w:rPr>
        <w:t>азпоредби на Закона за здравето</w:t>
      </w:r>
      <w:r w:rsidRPr="0009673B">
        <w:rPr>
          <w:sz w:val="23"/>
          <w:szCs w:val="23"/>
        </w:rPr>
        <w:t>).</w:t>
      </w:r>
    </w:p>
    <w:p w:rsidR="0009673B" w:rsidRPr="0009673B" w:rsidRDefault="00D57121" w:rsidP="0009673B">
      <w:pPr>
        <w:ind w:left="5"/>
        <w:jc w:val="both"/>
        <w:rPr>
          <w:sz w:val="23"/>
          <w:szCs w:val="23"/>
          <w:lang w:val="ru-RU"/>
        </w:rPr>
      </w:pPr>
      <w:r w:rsidRPr="0009673B">
        <w:rPr>
          <w:sz w:val="23"/>
          <w:szCs w:val="23"/>
          <w:lang w:val="ru-RU"/>
        </w:rPr>
        <w:t xml:space="preserve">Не </w:t>
      </w:r>
      <w:proofErr w:type="spellStart"/>
      <w:r w:rsidRPr="0009673B">
        <w:rPr>
          <w:sz w:val="23"/>
          <w:szCs w:val="23"/>
          <w:lang w:val="ru-RU"/>
        </w:rPr>
        <w:t>са</w:t>
      </w:r>
      <w:proofErr w:type="spellEnd"/>
      <w:r w:rsidRPr="0009673B">
        <w:rPr>
          <w:sz w:val="23"/>
          <w:szCs w:val="23"/>
          <w:lang w:val="ru-RU"/>
        </w:rPr>
        <w:t xml:space="preserve"> </w:t>
      </w:r>
      <w:proofErr w:type="spellStart"/>
      <w:r w:rsidRPr="0009673B">
        <w:rPr>
          <w:sz w:val="23"/>
          <w:szCs w:val="23"/>
          <w:lang w:val="ru-RU"/>
        </w:rPr>
        <w:t>констатирани</w:t>
      </w:r>
      <w:proofErr w:type="spellEnd"/>
      <w:r w:rsidRPr="0009673B">
        <w:rPr>
          <w:sz w:val="23"/>
          <w:szCs w:val="23"/>
          <w:lang w:val="ru-RU"/>
        </w:rPr>
        <w:t xml:space="preserve"> нарушения на </w:t>
      </w:r>
      <w:proofErr w:type="spellStart"/>
      <w:r w:rsidRPr="0009673B">
        <w:rPr>
          <w:sz w:val="23"/>
          <w:szCs w:val="23"/>
          <w:lang w:val="ru-RU"/>
        </w:rPr>
        <w:t>въведените</w:t>
      </w:r>
      <w:proofErr w:type="spellEnd"/>
      <w:r w:rsidRPr="0009673B">
        <w:rPr>
          <w:sz w:val="23"/>
          <w:szCs w:val="23"/>
          <w:lang w:val="ru-RU"/>
        </w:rPr>
        <w:t xml:space="preserve"> забрани и ограничения за </w:t>
      </w:r>
      <w:proofErr w:type="spellStart"/>
      <w:r w:rsidRPr="0009673B">
        <w:rPr>
          <w:sz w:val="23"/>
          <w:szCs w:val="23"/>
          <w:lang w:val="ru-RU"/>
        </w:rPr>
        <w:t>тютюнопушене</w:t>
      </w:r>
      <w:proofErr w:type="spellEnd"/>
      <w:r w:rsidRPr="0009673B">
        <w:rPr>
          <w:sz w:val="23"/>
          <w:szCs w:val="23"/>
          <w:lang w:val="ru-RU"/>
        </w:rPr>
        <w:t xml:space="preserve"> в </w:t>
      </w:r>
      <w:proofErr w:type="spellStart"/>
      <w:r w:rsidRPr="0009673B">
        <w:rPr>
          <w:sz w:val="23"/>
          <w:szCs w:val="23"/>
          <w:lang w:val="ru-RU"/>
        </w:rPr>
        <w:t>закритите</w:t>
      </w:r>
      <w:proofErr w:type="spellEnd"/>
      <w:r w:rsidRPr="0009673B">
        <w:rPr>
          <w:sz w:val="23"/>
          <w:szCs w:val="23"/>
          <w:lang w:val="ru-RU"/>
        </w:rPr>
        <w:t xml:space="preserve"> и </w:t>
      </w:r>
      <w:proofErr w:type="spellStart"/>
      <w:r w:rsidRPr="0009673B">
        <w:rPr>
          <w:sz w:val="23"/>
          <w:szCs w:val="23"/>
          <w:lang w:val="ru-RU"/>
        </w:rPr>
        <w:t>някои</w:t>
      </w:r>
      <w:proofErr w:type="spellEnd"/>
      <w:r w:rsidRPr="0009673B">
        <w:rPr>
          <w:sz w:val="23"/>
          <w:szCs w:val="23"/>
          <w:lang w:val="ru-RU"/>
        </w:rPr>
        <w:t xml:space="preserve"> </w:t>
      </w:r>
      <w:proofErr w:type="spellStart"/>
      <w:r w:rsidRPr="0009673B">
        <w:rPr>
          <w:sz w:val="23"/>
          <w:szCs w:val="23"/>
          <w:lang w:val="ru-RU"/>
        </w:rPr>
        <w:t>открити</w:t>
      </w:r>
      <w:proofErr w:type="spellEnd"/>
      <w:r w:rsidRPr="0009673B">
        <w:rPr>
          <w:sz w:val="23"/>
          <w:szCs w:val="23"/>
          <w:lang w:val="ru-RU"/>
        </w:rPr>
        <w:t xml:space="preserve"> </w:t>
      </w:r>
      <w:proofErr w:type="spellStart"/>
      <w:r w:rsidRPr="0009673B">
        <w:rPr>
          <w:sz w:val="23"/>
          <w:szCs w:val="23"/>
          <w:lang w:val="ru-RU"/>
        </w:rPr>
        <w:t>обществени</w:t>
      </w:r>
      <w:proofErr w:type="spellEnd"/>
      <w:r w:rsidRPr="0009673B">
        <w:rPr>
          <w:sz w:val="23"/>
          <w:szCs w:val="23"/>
          <w:lang w:val="ru-RU"/>
        </w:rPr>
        <w:t xml:space="preserve"> места. </w:t>
      </w:r>
      <w:proofErr w:type="spellStart"/>
      <w:r w:rsidRPr="0009673B">
        <w:rPr>
          <w:sz w:val="23"/>
          <w:szCs w:val="23"/>
          <w:lang w:val="ru-RU"/>
        </w:rPr>
        <w:t>Няма</w:t>
      </w:r>
      <w:proofErr w:type="spellEnd"/>
      <w:r w:rsidRPr="0009673B">
        <w:rPr>
          <w:sz w:val="23"/>
          <w:szCs w:val="23"/>
          <w:lang w:val="ru-RU"/>
        </w:rPr>
        <w:t xml:space="preserve"> </w:t>
      </w:r>
      <w:proofErr w:type="spellStart"/>
      <w:r w:rsidRPr="0009673B">
        <w:rPr>
          <w:sz w:val="23"/>
          <w:szCs w:val="23"/>
          <w:lang w:val="ru-RU"/>
        </w:rPr>
        <w:t>издадени</w:t>
      </w:r>
      <w:proofErr w:type="spellEnd"/>
      <w:r w:rsidRPr="0009673B">
        <w:rPr>
          <w:sz w:val="23"/>
          <w:szCs w:val="23"/>
          <w:lang w:val="ru-RU"/>
        </w:rPr>
        <w:t xml:space="preserve"> предписания и </w:t>
      </w:r>
      <w:proofErr w:type="spellStart"/>
      <w:r w:rsidRPr="0009673B">
        <w:rPr>
          <w:sz w:val="23"/>
          <w:szCs w:val="23"/>
          <w:lang w:val="ru-RU"/>
        </w:rPr>
        <w:t>актове</w:t>
      </w:r>
      <w:proofErr w:type="spellEnd"/>
      <w:r w:rsidRPr="0009673B">
        <w:rPr>
          <w:sz w:val="23"/>
          <w:szCs w:val="23"/>
          <w:lang w:val="ru-RU"/>
        </w:rPr>
        <w:t>.</w:t>
      </w:r>
      <w:bookmarkStart w:id="0" w:name="_GoBack"/>
      <w:bookmarkEnd w:id="0"/>
    </w:p>
    <w:p w:rsidR="005025B7" w:rsidRPr="0009673B" w:rsidRDefault="007F0347" w:rsidP="0009673B">
      <w:pPr>
        <w:ind w:left="5"/>
        <w:jc w:val="both"/>
        <w:rPr>
          <w:sz w:val="23"/>
          <w:szCs w:val="23"/>
          <w:lang w:val="ru-RU"/>
        </w:rPr>
      </w:pPr>
      <w:r w:rsidRPr="0009673B">
        <w:rPr>
          <w:sz w:val="23"/>
          <w:szCs w:val="23"/>
          <w:lang w:val="ru-RU"/>
        </w:rPr>
        <w:t xml:space="preserve"> </w:t>
      </w:r>
      <w:r w:rsidR="0009673B" w:rsidRPr="0009673B">
        <w:rPr>
          <w:b/>
          <w:caps/>
          <w:sz w:val="23"/>
          <w:szCs w:val="23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</w:p>
    <w:sectPr w:rsidR="005025B7" w:rsidRPr="0009673B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7A6" w:rsidRDefault="004657A6" w:rsidP="00D5329D">
      <w:r>
        <w:separator/>
      </w:r>
    </w:p>
  </w:endnote>
  <w:endnote w:type="continuationSeparator" w:id="0">
    <w:p w:rsidR="004657A6" w:rsidRDefault="004657A6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7A6" w:rsidRDefault="004657A6" w:rsidP="00D5329D">
      <w:r>
        <w:separator/>
      </w:r>
    </w:p>
  </w:footnote>
  <w:footnote w:type="continuationSeparator" w:id="0">
    <w:p w:rsidR="004657A6" w:rsidRDefault="004657A6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673B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2F09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657A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332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5E98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C05EA"/>
    <w:rsid w:val="009C57E7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A74CD"/>
    <w:rsid w:val="00AB218F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33BBE"/>
    <w:rsid w:val="00B412B9"/>
    <w:rsid w:val="00B43085"/>
    <w:rsid w:val="00B44252"/>
    <w:rsid w:val="00B458F8"/>
    <w:rsid w:val="00B466D8"/>
    <w:rsid w:val="00B80FDA"/>
    <w:rsid w:val="00B822AD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3A60"/>
    <w:rsid w:val="00C33F9A"/>
    <w:rsid w:val="00C512C4"/>
    <w:rsid w:val="00C51AB7"/>
    <w:rsid w:val="00C73D9B"/>
    <w:rsid w:val="00C83246"/>
    <w:rsid w:val="00C8415B"/>
    <w:rsid w:val="00C86F5F"/>
    <w:rsid w:val="00C962AC"/>
    <w:rsid w:val="00C96B7C"/>
    <w:rsid w:val="00CA4455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97566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20521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22D0A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12</cp:revision>
  <cp:lastPrinted>2019-09-02T06:52:00Z</cp:lastPrinted>
  <dcterms:created xsi:type="dcterms:W3CDTF">2024-07-22T05:55:00Z</dcterms:created>
  <dcterms:modified xsi:type="dcterms:W3CDTF">2024-07-22T10:06:00Z</dcterms:modified>
</cp:coreProperties>
</file>