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815B8C" w:rsidRPr="00815B8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15B8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815B8C">
              <w:rPr>
                <w:b/>
                <w:bCs/>
                <w:noProof/>
              </w:rPr>
              <w:t xml:space="preserve">                 </w:t>
            </w:r>
            <w:r w:rsidR="001C2AD2" w:rsidRPr="00815B8C">
              <w:rPr>
                <w:b/>
                <w:bCs/>
                <w:noProof/>
              </w:rPr>
              <w:drawing>
                <wp:inline distT="0" distB="0" distL="0" distR="0" wp14:anchorId="11AA1B04" wp14:editId="45DB181C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15B8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815B8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15B8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815B8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15B8C">
              <w:rPr>
                <w:lang w:eastAsia="en-US"/>
              </w:rPr>
              <w:t>Министерство на здравеопазването</w:t>
            </w:r>
          </w:p>
          <w:p w:rsidR="005025B7" w:rsidRPr="00815B8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B8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815B8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815B8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815B8C" w:rsidRDefault="005025B7" w:rsidP="00682B25">
            <w:pPr>
              <w:ind w:right="-1188"/>
              <w:rPr>
                <w:b/>
                <w:bCs/>
              </w:rPr>
            </w:pPr>
            <w:r w:rsidRPr="00815B8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815B8C" w:rsidRDefault="005025B7" w:rsidP="003F3FB0">
            <w:pPr>
              <w:tabs>
                <w:tab w:val="left" w:pos="1309"/>
              </w:tabs>
              <w:rPr>
                <w:lang w:val="ru-RU" w:eastAsia="en-US"/>
              </w:rPr>
            </w:pPr>
            <w:r w:rsidRPr="00815B8C">
              <w:rPr>
                <w:b/>
                <w:bCs/>
              </w:rPr>
              <w:t>за периода</w:t>
            </w:r>
            <w:r w:rsidRPr="00815B8C">
              <w:rPr>
                <w:b/>
                <w:bCs/>
                <w:lang w:val="ru-RU"/>
              </w:rPr>
              <w:t xml:space="preserve">- </w:t>
            </w:r>
            <w:r w:rsidR="00033F9B" w:rsidRPr="00815B8C">
              <w:rPr>
                <w:b/>
                <w:bCs/>
                <w:lang w:val="ru-RU"/>
              </w:rPr>
              <w:t>19.03 – 25</w:t>
            </w:r>
            <w:r w:rsidR="00AB2C1A" w:rsidRPr="00815B8C">
              <w:rPr>
                <w:b/>
                <w:bCs/>
                <w:lang w:val="ru-RU"/>
              </w:rPr>
              <w:t>.03</w:t>
            </w:r>
            <w:r w:rsidR="003633BB" w:rsidRPr="00815B8C">
              <w:rPr>
                <w:b/>
                <w:bCs/>
                <w:lang w:val="ru-RU"/>
              </w:rPr>
              <w:t>.2021 г.</w:t>
            </w:r>
            <w:r w:rsidR="00343AFD" w:rsidRPr="00815B8C">
              <w:rPr>
                <w:b/>
                <w:bCs/>
                <w:lang w:val="ru-RU"/>
              </w:rPr>
              <w:t xml:space="preserve"> </w:t>
            </w:r>
            <w:r w:rsidR="00343AFD" w:rsidRPr="00815B8C">
              <w:rPr>
                <w:b/>
                <w:bCs/>
              </w:rPr>
              <w:t>(</w:t>
            </w:r>
            <w:r w:rsidR="00722ECD" w:rsidRPr="00815B8C">
              <w:rPr>
                <w:b/>
                <w:bCs/>
                <w:lang w:val="ru-RU"/>
              </w:rPr>
              <w:t>12</w:t>
            </w:r>
            <w:r w:rsidR="00343AFD" w:rsidRPr="00815B8C">
              <w:rPr>
                <w:b/>
                <w:bCs/>
                <w:lang w:val="ru-RU"/>
              </w:rPr>
              <w:t>-</w:t>
            </w:r>
            <w:r w:rsidR="00AB2C1A" w:rsidRPr="00815B8C">
              <w:rPr>
                <w:b/>
                <w:bCs/>
                <w:lang w:val="ru-RU"/>
              </w:rPr>
              <w:t>т</w:t>
            </w:r>
            <w:r w:rsidR="00343AFD" w:rsidRPr="00815B8C">
              <w:rPr>
                <w:b/>
                <w:bCs/>
                <w:lang w:val="ru-RU"/>
              </w:rPr>
              <w:t>а</w:t>
            </w:r>
            <w:r w:rsidR="00343AFD" w:rsidRPr="00815B8C">
              <w:rPr>
                <w:b/>
                <w:bCs/>
              </w:rPr>
              <w:t xml:space="preserve"> </w:t>
            </w:r>
            <w:r w:rsidR="00343AFD" w:rsidRPr="00815B8C">
              <w:rPr>
                <w:b/>
                <w:bCs/>
                <w:lang w:val="be-BY"/>
              </w:rPr>
              <w:t>с</w:t>
            </w:r>
            <w:proofErr w:type="spellStart"/>
            <w:r w:rsidR="00343AFD" w:rsidRPr="00815B8C">
              <w:rPr>
                <w:b/>
                <w:bCs/>
              </w:rPr>
              <w:t>едмица</w:t>
            </w:r>
            <w:proofErr w:type="spellEnd"/>
            <w:r w:rsidR="00343AFD" w:rsidRPr="00815B8C">
              <w:rPr>
                <w:b/>
                <w:bCs/>
              </w:rPr>
              <w:t>)</w:t>
            </w:r>
          </w:p>
        </w:tc>
      </w:tr>
    </w:tbl>
    <w:p w:rsidR="005025B7" w:rsidRPr="00815B8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15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1044" w:rsidRPr="00815B8C" w:rsidRDefault="00E31044" w:rsidP="00E31044">
      <w:pPr>
        <w:jc w:val="both"/>
      </w:pPr>
      <w:r w:rsidRPr="00815B8C">
        <w:t>През периода са регистрирани общо 539 случая на заразни заболявания, от които</w:t>
      </w:r>
      <w:r w:rsidR="00F301DC" w:rsidRPr="00815B8C">
        <w:t>:</w:t>
      </w:r>
      <w:r w:rsidRPr="00815B8C">
        <w:t xml:space="preserve"> </w:t>
      </w:r>
    </w:p>
    <w:p w:rsidR="00E31044" w:rsidRPr="00815B8C" w:rsidRDefault="00E31044" w:rsidP="00E31044">
      <w:pPr>
        <w:numPr>
          <w:ilvl w:val="0"/>
          <w:numId w:val="8"/>
        </w:numPr>
        <w:jc w:val="both"/>
      </w:pPr>
      <w:r w:rsidRPr="00815B8C">
        <w:t>61</w:t>
      </w:r>
      <w:r w:rsidR="00F301DC" w:rsidRPr="00815B8C">
        <w:t xml:space="preserve"> случая</w:t>
      </w:r>
      <w:r w:rsidRPr="00815B8C">
        <w:t xml:space="preserve"> на грип и остри</w:t>
      </w:r>
      <w:r w:rsidR="00666121">
        <w:t xml:space="preserve"> респираторни заболявания (ОРЗ);</w:t>
      </w:r>
    </w:p>
    <w:p w:rsidR="00E31044" w:rsidRPr="00815B8C" w:rsidRDefault="00E31044" w:rsidP="00E31044">
      <w:pPr>
        <w:jc w:val="both"/>
      </w:pPr>
      <w:r w:rsidRPr="00815B8C">
        <w:t>Общата заболяемост от грип и ОРЗ за областта е  74,06 %ооо на 10000 души.</w:t>
      </w:r>
    </w:p>
    <w:p w:rsidR="00E31044" w:rsidRPr="00815B8C" w:rsidRDefault="00E31044" w:rsidP="00E31044">
      <w:pPr>
        <w:spacing w:before="120"/>
        <w:ind w:left="-360"/>
        <w:jc w:val="both"/>
      </w:pPr>
      <w:r w:rsidRPr="00815B8C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15B8C" w:rsidRPr="00815B8C" w:rsidTr="007C6D96">
        <w:trPr>
          <w:trHeight w:val="383"/>
        </w:trPr>
        <w:tc>
          <w:tcPr>
            <w:tcW w:w="1276" w:type="dxa"/>
          </w:tcPr>
          <w:p w:rsidR="00E31044" w:rsidRPr="00815B8C" w:rsidRDefault="00E31044" w:rsidP="007C6D96">
            <w:pPr>
              <w:jc w:val="both"/>
            </w:pPr>
            <w:r w:rsidRPr="00815B8C">
              <w:t xml:space="preserve">  0-4 г.</w:t>
            </w:r>
          </w:p>
        </w:tc>
        <w:tc>
          <w:tcPr>
            <w:tcW w:w="1080" w:type="dxa"/>
          </w:tcPr>
          <w:p w:rsidR="00E31044" w:rsidRPr="00815B8C" w:rsidRDefault="00E31044" w:rsidP="007C6D96">
            <w:pPr>
              <w:jc w:val="both"/>
            </w:pPr>
            <w:r w:rsidRPr="00815B8C">
              <w:t>5-14 г.</w:t>
            </w:r>
          </w:p>
        </w:tc>
        <w:tc>
          <w:tcPr>
            <w:tcW w:w="1119" w:type="dxa"/>
          </w:tcPr>
          <w:p w:rsidR="00E31044" w:rsidRPr="00815B8C" w:rsidRDefault="00E31044" w:rsidP="007C6D96">
            <w:pPr>
              <w:jc w:val="both"/>
            </w:pPr>
            <w:r w:rsidRPr="00815B8C">
              <w:t>15-29 г.</w:t>
            </w:r>
          </w:p>
        </w:tc>
        <w:tc>
          <w:tcPr>
            <w:tcW w:w="936" w:type="dxa"/>
          </w:tcPr>
          <w:p w:rsidR="00E31044" w:rsidRPr="00815B8C" w:rsidRDefault="00E31044" w:rsidP="007C6D96">
            <w:pPr>
              <w:jc w:val="both"/>
            </w:pPr>
            <w:r w:rsidRPr="00815B8C">
              <w:t>30-64 г</w:t>
            </w:r>
          </w:p>
        </w:tc>
        <w:tc>
          <w:tcPr>
            <w:tcW w:w="851" w:type="dxa"/>
          </w:tcPr>
          <w:p w:rsidR="00E31044" w:rsidRPr="00815B8C" w:rsidRDefault="00E31044" w:rsidP="007C6D96">
            <w:pPr>
              <w:jc w:val="both"/>
            </w:pPr>
            <w:r w:rsidRPr="00815B8C">
              <w:t>+65 г.</w:t>
            </w:r>
          </w:p>
        </w:tc>
        <w:tc>
          <w:tcPr>
            <w:tcW w:w="1134" w:type="dxa"/>
          </w:tcPr>
          <w:p w:rsidR="00E31044" w:rsidRPr="00815B8C" w:rsidRDefault="00E31044" w:rsidP="007C6D96">
            <w:pPr>
              <w:jc w:val="both"/>
            </w:pPr>
            <w:r w:rsidRPr="00815B8C">
              <w:t>общо</w:t>
            </w:r>
          </w:p>
        </w:tc>
        <w:tc>
          <w:tcPr>
            <w:tcW w:w="2447" w:type="dxa"/>
          </w:tcPr>
          <w:p w:rsidR="00E31044" w:rsidRPr="00815B8C" w:rsidRDefault="00E31044" w:rsidP="007C6D96">
            <w:pPr>
              <w:jc w:val="both"/>
            </w:pPr>
            <w:r w:rsidRPr="00815B8C">
              <w:t>Заболяемост %оо</w:t>
            </w:r>
          </w:p>
        </w:tc>
      </w:tr>
      <w:tr w:rsidR="00815B8C" w:rsidRPr="00815B8C" w:rsidTr="007C6D96">
        <w:trPr>
          <w:trHeight w:val="86"/>
        </w:trPr>
        <w:tc>
          <w:tcPr>
            <w:tcW w:w="1276" w:type="dxa"/>
          </w:tcPr>
          <w:p w:rsidR="00E31044" w:rsidRPr="00815B8C" w:rsidRDefault="00E31044" w:rsidP="007C6D96">
            <w:pPr>
              <w:jc w:val="center"/>
            </w:pPr>
            <w:r w:rsidRPr="00815B8C">
              <w:t>4</w:t>
            </w:r>
          </w:p>
        </w:tc>
        <w:tc>
          <w:tcPr>
            <w:tcW w:w="1080" w:type="dxa"/>
          </w:tcPr>
          <w:p w:rsidR="00E31044" w:rsidRPr="00815B8C" w:rsidRDefault="00E31044" w:rsidP="007C6D96">
            <w:pPr>
              <w:jc w:val="center"/>
            </w:pPr>
            <w:r w:rsidRPr="00815B8C">
              <w:t>5</w:t>
            </w:r>
          </w:p>
        </w:tc>
        <w:tc>
          <w:tcPr>
            <w:tcW w:w="1119" w:type="dxa"/>
          </w:tcPr>
          <w:p w:rsidR="00E31044" w:rsidRPr="00815B8C" w:rsidRDefault="00E31044" w:rsidP="007C6D96">
            <w:pPr>
              <w:jc w:val="center"/>
            </w:pPr>
            <w:r w:rsidRPr="00815B8C">
              <w:t>7</w:t>
            </w:r>
          </w:p>
        </w:tc>
        <w:tc>
          <w:tcPr>
            <w:tcW w:w="936" w:type="dxa"/>
          </w:tcPr>
          <w:p w:rsidR="00E31044" w:rsidRPr="00815B8C" w:rsidRDefault="00E31044" w:rsidP="007C6D96">
            <w:pPr>
              <w:jc w:val="center"/>
            </w:pPr>
            <w:r w:rsidRPr="00815B8C">
              <w:t>38</w:t>
            </w:r>
          </w:p>
        </w:tc>
        <w:tc>
          <w:tcPr>
            <w:tcW w:w="851" w:type="dxa"/>
          </w:tcPr>
          <w:p w:rsidR="00E31044" w:rsidRPr="00815B8C" w:rsidRDefault="00E31044" w:rsidP="007C6D96">
            <w:pPr>
              <w:jc w:val="center"/>
            </w:pPr>
            <w:r w:rsidRPr="00815B8C">
              <w:t>7</w:t>
            </w:r>
          </w:p>
        </w:tc>
        <w:tc>
          <w:tcPr>
            <w:tcW w:w="1134" w:type="dxa"/>
          </w:tcPr>
          <w:p w:rsidR="00E31044" w:rsidRPr="00815B8C" w:rsidRDefault="00E31044" w:rsidP="007C6D96">
            <w:pPr>
              <w:jc w:val="center"/>
            </w:pPr>
            <w:r w:rsidRPr="00815B8C">
              <w:t>61</w:t>
            </w:r>
          </w:p>
        </w:tc>
        <w:tc>
          <w:tcPr>
            <w:tcW w:w="2447" w:type="dxa"/>
          </w:tcPr>
          <w:p w:rsidR="00E31044" w:rsidRPr="00815B8C" w:rsidRDefault="00E31044" w:rsidP="007C6D96">
            <w:pPr>
              <w:jc w:val="both"/>
              <w:rPr>
                <w:lang w:val="ru-RU"/>
              </w:rPr>
            </w:pPr>
            <w:r w:rsidRPr="00815B8C">
              <w:t>74,06%ооо</w:t>
            </w:r>
          </w:p>
        </w:tc>
      </w:tr>
    </w:tbl>
    <w:p w:rsidR="00E31044" w:rsidRPr="00815B8C" w:rsidRDefault="00E31044" w:rsidP="00E31044">
      <w:pPr>
        <w:ind w:left="567"/>
        <w:jc w:val="both"/>
      </w:pPr>
    </w:p>
    <w:p w:rsidR="00E31044" w:rsidRPr="00815B8C" w:rsidRDefault="00E31044" w:rsidP="00E31044">
      <w:pPr>
        <w:numPr>
          <w:ilvl w:val="0"/>
          <w:numId w:val="8"/>
        </w:numPr>
        <w:ind w:hanging="436"/>
        <w:jc w:val="both"/>
      </w:pPr>
      <w:r w:rsidRPr="00815B8C">
        <w:t xml:space="preserve">478 регистрирани случая на заболели от </w:t>
      </w:r>
      <w:r w:rsidRPr="00815B8C">
        <w:rPr>
          <w:lang w:val="en-US"/>
        </w:rPr>
        <w:t>COVID</w:t>
      </w:r>
      <w:r w:rsidRPr="00815B8C">
        <w:rPr>
          <w:lang w:val="ru-RU"/>
        </w:rPr>
        <w:t>-19</w:t>
      </w:r>
      <w:r w:rsidRPr="00815B8C">
        <w:t>. Заболяемост за областта за 14 дни на 100000 жители към 28.03.2021г. – 549,4 %ооо при 717,7,8%ооо за Р. България</w:t>
      </w:r>
    </w:p>
    <w:p w:rsidR="00E31044" w:rsidRPr="00815B8C" w:rsidRDefault="00E31044" w:rsidP="00E31044">
      <w:pPr>
        <w:numPr>
          <w:ilvl w:val="0"/>
          <w:numId w:val="8"/>
        </w:numPr>
        <w:tabs>
          <w:tab w:val="left" w:pos="0"/>
        </w:tabs>
        <w:ind w:hanging="436"/>
        <w:jc w:val="both"/>
      </w:pPr>
      <w:r w:rsidRPr="00815B8C">
        <w:t>На територията на област Добрич през отчетния период няма регистрирани хранителни взривове.</w:t>
      </w:r>
    </w:p>
    <w:p w:rsidR="00E31044" w:rsidRPr="00815B8C" w:rsidRDefault="00E31044" w:rsidP="00E31044">
      <w:pPr>
        <w:ind w:left="567"/>
        <w:jc w:val="both"/>
      </w:pPr>
    </w:p>
    <w:p w:rsidR="00E31044" w:rsidRPr="00815B8C" w:rsidRDefault="00E31044" w:rsidP="00E31044">
      <w:pPr>
        <w:jc w:val="both"/>
        <w:rPr>
          <w:b/>
        </w:rPr>
      </w:pPr>
      <w:r w:rsidRPr="00815B8C">
        <w:rPr>
          <w:b/>
        </w:rPr>
        <w:t>ДИРЕКЦИЯ „НАДЗОР НА ЗАРАЗНИТЕ БОЛЕСТИ”</w:t>
      </w:r>
    </w:p>
    <w:p w:rsidR="00E31044" w:rsidRPr="00815B8C" w:rsidRDefault="00666121" w:rsidP="00E31044">
      <w:pPr>
        <w:jc w:val="both"/>
      </w:pPr>
      <w:r>
        <w:t>Извършена</w:t>
      </w:r>
      <w:r w:rsidR="00E31044" w:rsidRPr="00815B8C">
        <w:t xml:space="preserve"> </w:t>
      </w:r>
      <w:r>
        <w:t>е 1 проверка на обект в лечебно</w:t>
      </w:r>
      <w:r w:rsidR="00E31044" w:rsidRPr="00815B8C">
        <w:t xml:space="preserve"> заведени</w:t>
      </w:r>
      <w:r>
        <w:t>е</w:t>
      </w:r>
      <w:r w:rsidR="00E31044" w:rsidRPr="00815B8C">
        <w:t xml:space="preserve"> за болнична и и</w:t>
      </w:r>
      <w:r>
        <w:t>звънболнична медицинска помощ.</w:t>
      </w:r>
    </w:p>
    <w:p w:rsidR="00E31044" w:rsidRPr="00815B8C" w:rsidRDefault="00E31044" w:rsidP="00E31044">
      <w:pPr>
        <w:jc w:val="both"/>
      </w:pPr>
      <w:r w:rsidRPr="00815B8C">
        <w:t>Извършени епидемиологични проучвания на регистрирани заразни болести - 478 бр.</w:t>
      </w:r>
    </w:p>
    <w:p w:rsidR="00E31044" w:rsidRPr="00815B8C" w:rsidRDefault="00E31044" w:rsidP="00E31044">
      <w:pPr>
        <w:jc w:val="both"/>
      </w:pPr>
      <w:r w:rsidRPr="00815B8C">
        <w:t>В отдел Медицински изследвания са изработени 1</w:t>
      </w:r>
      <w:r w:rsidR="00F301DC" w:rsidRPr="00815B8C">
        <w:t>42 проби (бърз тест за антитела</w:t>
      </w:r>
      <w:r w:rsidRPr="00815B8C">
        <w:t>-</w:t>
      </w:r>
      <w:r w:rsidR="00F301DC" w:rsidRPr="00815B8C">
        <w:t xml:space="preserve"> </w:t>
      </w:r>
      <w:r w:rsidRPr="00815B8C">
        <w:t xml:space="preserve">6 и бърз </w:t>
      </w:r>
      <w:proofErr w:type="spellStart"/>
      <w:r w:rsidRPr="00815B8C">
        <w:t>антигенен</w:t>
      </w:r>
      <w:proofErr w:type="spellEnd"/>
      <w:r w:rsidRPr="00815B8C">
        <w:t xml:space="preserve"> тест-</w:t>
      </w:r>
      <w:r w:rsidR="00F301DC" w:rsidRPr="00815B8C">
        <w:t xml:space="preserve"> </w:t>
      </w:r>
      <w:r w:rsidRPr="00815B8C">
        <w:t>136), от тях  положителни  - 29 бр. (бърз тест за антитела 6бр. (5</w:t>
      </w:r>
      <w:r w:rsidR="00F301DC" w:rsidRPr="00815B8C">
        <w:t xml:space="preserve"> </w:t>
      </w:r>
      <w:r w:rsidRPr="00815B8C">
        <w:t xml:space="preserve">бр.- </w:t>
      </w:r>
      <w:proofErr w:type="spellStart"/>
      <w:r w:rsidRPr="00815B8C">
        <w:t>IgG</w:t>
      </w:r>
      <w:proofErr w:type="spellEnd"/>
      <w:r w:rsidRPr="00815B8C">
        <w:t xml:space="preserve"> и 3бр.- </w:t>
      </w:r>
      <w:proofErr w:type="spellStart"/>
      <w:r w:rsidRPr="00815B8C">
        <w:t>IgМ</w:t>
      </w:r>
      <w:proofErr w:type="spellEnd"/>
      <w:r w:rsidRPr="00815B8C">
        <w:t xml:space="preserve">)  и бърз </w:t>
      </w:r>
      <w:proofErr w:type="spellStart"/>
      <w:r w:rsidRPr="00815B8C">
        <w:t>антигенен</w:t>
      </w:r>
      <w:proofErr w:type="spellEnd"/>
      <w:r w:rsidRPr="00815B8C">
        <w:t xml:space="preserve"> тест </w:t>
      </w:r>
      <w:r w:rsidR="00F301DC" w:rsidRPr="00815B8C">
        <w:t>–</w:t>
      </w:r>
      <w:r w:rsidRPr="00815B8C">
        <w:t xml:space="preserve"> 21</w:t>
      </w:r>
      <w:r w:rsidR="00F301DC" w:rsidRPr="00815B8C">
        <w:t xml:space="preserve"> </w:t>
      </w:r>
      <w:r w:rsidRPr="00815B8C">
        <w:t>бр.).</w:t>
      </w:r>
    </w:p>
    <w:p w:rsidR="00E31044" w:rsidRPr="00815B8C" w:rsidRDefault="00E31044" w:rsidP="00E31044">
      <w:pPr>
        <w:jc w:val="both"/>
      </w:pPr>
      <w:r w:rsidRPr="00815B8C">
        <w:t xml:space="preserve">През </w:t>
      </w:r>
      <w:r w:rsidRPr="00815B8C">
        <w:rPr>
          <w:b/>
          <w:bCs/>
        </w:rPr>
        <w:t>консултативния кабинет по СПИН /КАБКИС/</w:t>
      </w:r>
      <w:r w:rsidRPr="00815B8C">
        <w:t xml:space="preserve"> няма преминали лица. </w:t>
      </w:r>
    </w:p>
    <w:p w:rsidR="005025B7" w:rsidRPr="00815B8C" w:rsidRDefault="005025B7" w:rsidP="00964618">
      <w:pPr>
        <w:jc w:val="both"/>
      </w:pPr>
    </w:p>
    <w:p w:rsidR="005025B7" w:rsidRPr="00815B8C" w:rsidRDefault="005025B7" w:rsidP="00964618">
      <w:pPr>
        <w:jc w:val="both"/>
        <w:rPr>
          <w:b/>
          <w:bCs/>
        </w:rPr>
      </w:pPr>
      <w:r w:rsidRPr="00815B8C">
        <w:rPr>
          <w:b/>
          <w:bCs/>
        </w:rPr>
        <w:t>ДИРЕКЦИЯ „МЕДИЦИНСКИ ДЕЙНОСТИ”</w:t>
      </w:r>
    </w:p>
    <w:p w:rsidR="006A592E" w:rsidRPr="00815B8C" w:rsidRDefault="004812A2" w:rsidP="00964618">
      <w:pPr>
        <w:jc w:val="both"/>
      </w:pPr>
      <w:r w:rsidRPr="00815B8C">
        <w:t>Извършена е 1 проверка на лечебно заведение</w:t>
      </w:r>
      <w:r w:rsidR="00F301DC" w:rsidRPr="00815B8C">
        <w:t xml:space="preserve"> за болнична помо</w:t>
      </w:r>
      <w:r w:rsidR="00666121">
        <w:t>щ</w:t>
      </w:r>
      <w:r w:rsidR="00F301DC" w:rsidRPr="00815B8C">
        <w:t>.</w:t>
      </w:r>
      <w:r w:rsidR="005025B7" w:rsidRPr="00815B8C">
        <w:t xml:space="preserve"> Няма установени нарушения. </w:t>
      </w:r>
    </w:p>
    <w:p w:rsidR="004812A2" w:rsidRPr="00815B8C" w:rsidRDefault="005025B7" w:rsidP="00964618">
      <w:pPr>
        <w:jc w:val="both"/>
      </w:pPr>
      <w:r w:rsidRPr="00815B8C">
        <w:t xml:space="preserve">Подготвени и изпратени документи </w:t>
      </w:r>
      <w:r w:rsidR="004812A2" w:rsidRPr="00815B8C">
        <w:t xml:space="preserve">към Изпълнителна агенция „Медицински надзор“ </w:t>
      </w:r>
      <w:r w:rsidRPr="00815B8C">
        <w:t xml:space="preserve">за </w:t>
      </w:r>
      <w:r w:rsidR="004812A2" w:rsidRPr="00815B8C">
        <w:t>нова регистрация на ЛЗИБП по ДМ.</w:t>
      </w:r>
    </w:p>
    <w:p w:rsidR="005025B7" w:rsidRPr="00815B8C" w:rsidRDefault="004812A2" w:rsidP="00964618">
      <w:pPr>
        <w:jc w:val="both"/>
      </w:pPr>
      <w:r w:rsidRPr="00815B8C">
        <w:t xml:space="preserve">Подготвени и изпратени документи към Изпълнителна агенция „Медицински надзор“ за заличаване на ЛЗИБП </w:t>
      </w:r>
      <w:r w:rsidR="00A17509" w:rsidRPr="00815B8C">
        <w:t>.</w:t>
      </w:r>
    </w:p>
    <w:p w:rsidR="00D36B8C" w:rsidRPr="00815B8C" w:rsidRDefault="00F301DC" w:rsidP="00D36B8C">
      <w:pPr>
        <w:jc w:val="both"/>
      </w:pPr>
      <w:r w:rsidRPr="00815B8C">
        <w:t xml:space="preserve">Издадена е </w:t>
      </w:r>
      <w:r w:rsidR="0080557B" w:rsidRPr="00815B8C">
        <w:t>1 заповед</w:t>
      </w:r>
      <w:r w:rsidR="00D36B8C" w:rsidRPr="00815B8C">
        <w:t xml:space="preserve"> за промяна на състава на ЛКК или промяна часовете за заседания.</w:t>
      </w:r>
    </w:p>
    <w:p w:rsidR="00D36B8C" w:rsidRPr="00815B8C" w:rsidRDefault="00D36B8C" w:rsidP="00D36B8C">
      <w:pPr>
        <w:jc w:val="both"/>
      </w:pPr>
      <w:r w:rsidRPr="00815B8C">
        <w:t xml:space="preserve">Приети  и обработени </w:t>
      </w:r>
      <w:r w:rsidR="00F301DC" w:rsidRPr="00815B8C">
        <w:t xml:space="preserve">- </w:t>
      </w:r>
      <w:r w:rsidR="0080557B" w:rsidRPr="00815B8C">
        <w:t>3</w:t>
      </w:r>
      <w:r w:rsidRPr="00815B8C">
        <w:t xml:space="preserve"> жалби.</w:t>
      </w:r>
    </w:p>
    <w:p w:rsidR="00D36B8C" w:rsidRPr="00815B8C" w:rsidRDefault="00D36B8C" w:rsidP="00D36B8C">
      <w:pPr>
        <w:jc w:val="both"/>
      </w:pPr>
      <w:r w:rsidRPr="00815B8C">
        <w:t xml:space="preserve">За периода в РКМЕ са приети и обработени </w:t>
      </w:r>
      <w:r w:rsidR="0080557B" w:rsidRPr="00815B8C">
        <w:t>105</w:t>
      </w:r>
      <w:r w:rsidRPr="00815B8C">
        <w:t xml:space="preserve"> медицински досиета, извършени са </w:t>
      </w:r>
      <w:r w:rsidR="0080557B" w:rsidRPr="00815B8C">
        <w:t>95</w:t>
      </w:r>
      <w:r w:rsidRPr="00815B8C">
        <w:t xml:space="preserve"> справки, изготвени са </w:t>
      </w:r>
      <w:r w:rsidR="0080557B" w:rsidRPr="00815B8C">
        <w:t>88</w:t>
      </w:r>
      <w:r w:rsidRPr="00815B8C">
        <w:t xml:space="preserve"> преписки и </w:t>
      </w:r>
      <w:r w:rsidR="0080557B" w:rsidRPr="00815B8C">
        <w:t>85</w:t>
      </w:r>
      <w:r w:rsidRPr="00815B8C">
        <w:t xml:space="preserve"> бр.</w:t>
      </w:r>
      <w:r w:rsidR="004812A2" w:rsidRPr="00815B8C">
        <w:t xml:space="preserve"> </w:t>
      </w:r>
      <w:r w:rsidRPr="00815B8C">
        <w:t xml:space="preserve">МЕД за протокола за ТП на НОИ, проверени са </w:t>
      </w:r>
      <w:r w:rsidR="0080557B" w:rsidRPr="00815B8C">
        <w:t>80</w:t>
      </w:r>
      <w:r w:rsidRPr="00815B8C">
        <w:t xml:space="preserve"> експертни решения (ЕР).</w:t>
      </w:r>
    </w:p>
    <w:p w:rsidR="005025B7" w:rsidRPr="00815B8C" w:rsidRDefault="005025B7" w:rsidP="00964618">
      <w:pPr>
        <w:jc w:val="both"/>
        <w:rPr>
          <w:b/>
          <w:bCs/>
        </w:rPr>
      </w:pPr>
    </w:p>
    <w:p w:rsidR="005025B7" w:rsidRPr="00815B8C" w:rsidRDefault="005025B7" w:rsidP="00964618">
      <w:pPr>
        <w:jc w:val="both"/>
        <w:rPr>
          <w:b/>
          <w:bCs/>
        </w:rPr>
      </w:pPr>
      <w:r w:rsidRPr="00815B8C">
        <w:rPr>
          <w:b/>
          <w:bCs/>
        </w:rPr>
        <w:t>ДИРЕКЦИЯ „ОБЩЕСТВЕНО ЗДРАВЕ”</w:t>
      </w:r>
    </w:p>
    <w:p w:rsidR="00546887" w:rsidRPr="00815B8C" w:rsidRDefault="0077638B" w:rsidP="00546887">
      <w:pPr>
        <w:jc w:val="both"/>
        <w:textAlignment w:val="center"/>
      </w:pPr>
      <w:r w:rsidRPr="00815B8C">
        <w:rPr>
          <w:b/>
        </w:rPr>
        <w:t>Предварителен здравен контрол:</w:t>
      </w:r>
      <w:r w:rsidR="00546887" w:rsidRPr="00815B8C">
        <w:rPr>
          <w:b/>
        </w:rPr>
        <w:t xml:space="preserve"> Предварителен здравен контрол: 1</w:t>
      </w:r>
      <w:r w:rsidR="00546887" w:rsidRPr="00815B8C">
        <w:t xml:space="preserve"> експертен съвет при РЗИ. Разгледани са </w:t>
      </w:r>
      <w:r w:rsidR="00546887" w:rsidRPr="00815B8C">
        <w:rPr>
          <w:b/>
        </w:rPr>
        <w:t xml:space="preserve">9 </w:t>
      </w:r>
      <w:r w:rsidR="00546887" w:rsidRPr="00815B8C">
        <w:t xml:space="preserve">проектни документации, издадени са </w:t>
      </w:r>
      <w:r w:rsidR="00546887" w:rsidRPr="00815B8C">
        <w:rPr>
          <w:b/>
        </w:rPr>
        <w:t>8</w:t>
      </w:r>
      <w:r w:rsidR="00546887" w:rsidRPr="00815B8C">
        <w:t xml:space="preserve"> здравни заключения  и </w:t>
      </w:r>
      <w:r w:rsidR="00546887" w:rsidRPr="00815B8C">
        <w:rPr>
          <w:b/>
        </w:rPr>
        <w:t xml:space="preserve">1 </w:t>
      </w:r>
      <w:r w:rsidR="00546887" w:rsidRPr="00815B8C">
        <w:t>становище по процедурите на ЗООС.</w:t>
      </w:r>
    </w:p>
    <w:p w:rsidR="00546887" w:rsidRPr="00815B8C" w:rsidRDefault="00546887" w:rsidP="00546887">
      <w:pPr>
        <w:jc w:val="both"/>
        <w:textAlignment w:val="center"/>
      </w:pPr>
      <w:r w:rsidRPr="00815B8C">
        <w:t xml:space="preserve">Издадено е </w:t>
      </w:r>
      <w:r w:rsidRPr="00815B8C">
        <w:rPr>
          <w:b/>
        </w:rPr>
        <w:t>1</w:t>
      </w:r>
      <w:r w:rsidRPr="00815B8C">
        <w:t xml:space="preserve"> становище за Държавна приемателна комисия на строеж.</w:t>
      </w:r>
    </w:p>
    <w:p w:rsidR="00546887" w:rsidRPr="00815B8C" w:rsidRDefault="00546887" w:rsidP="00546887">
      <w:pPr>
        <w:jc w:val="both"/>
        <w:textAlignment w:val="center"/>
      </w:pPr>
      <w:r w:rsidRPr="00815B8C">
        <w:t xml:space="preserve">Извършени са общо </w:t>
      </w:r>
      <w:r w:rsidRPr="00815B8C">
        <w:rPr>
          <w:b/>
        </w:rPr>
        <w:t xml:space="preserve">4 </w:t>
      </w:r>
      <w:r w:rsidRPr="00815B8C">
        <w:t>проверки на обекти с обществено предназначение (ООП) в процедура по регистрация.</w:t>
      </w:r>
    </w:p>
    <w:p w:rsidR="00546887" w:rsidRPr="00815B8C" w:rsidRDefault="00546887" w:rsidP="00546887">
      <w:pPr>
        <w:jc w:val="both"/>
        <w:textAlignment w:val="center"/>
      </w:pPr>
    </w:p>
    <w:p w:rsidR="00546887" w:rsidRPr="00815B8C" w:rsidRDefault="00546887" w:rsidP="00546887">
      <w:pPr>
        <w:jc w:val="both"/>
        <w:textAlignment w:val="center"/>
      </w:pPr>
      <w:r w:rsidRPr="00815B8C">
        <w:t xml:space="preserve">През периода са извършени </w:t>
      </w:r>
      <w:r w:rsidRPr="00815B8C">
        <w:rPr>
          <w:b/>
        </w:rPr>
        <w:t>10 основни проверки</w:t>
      </w:r>
      <w:r w:rsidRPr="00815B8C">
        <w:t xml:space="preserve"> по текущия здравен контрол.</w:t>
      </w:r>
    </w:p>
    <w:p w:rsidR="00546887" w:rsidRPr="00815B8C" w:rsidRDefault="00546887" w:rsidP="00546887">
      <w:pPr>
        <w:jc w:val="both"/>
        <w:textAlignment w:val="center"/>
      </w:pPr>
      <w:r w:rsidRPr="00815B8C">
        <w:t xml:space="preserve">Реализираните </w:t>
      </w:r>
      <w:r w:rsidRPr="00815B8C">
        <w:rPr>
          <w:b/>
        </w:rPr>
        <w:t>насочени проверки са</w:t>
      </w:r>
      <w:r w:rsidRPr="00815B8C">
        <w:t xml:space="preserve"> </w:t>
      </w:r>
      <w:r w:rsidRPr="00815B8C">
        <w:rPr>
          <w:b/>
        </w:rPr>
        <w:t xml:space="preserve">общо 60: 3 </w:t>
      </w:r>
      <w:r w:rsidRPr="00815B8C">
        <w:t xml:space="preserve">- по осъществяване контрола върху ДДД-мероприятията; </w:t>
      </w:r>
      <w:r w:rsidRPr="00815B8C">
        <w:rPr>
          <w:b/>
        </w:rPr>
        <w:t>1</w:t>
      </w:r>
      <w:r w:rsidRPr="00815B8C">
        <w:t xml:space="preserve"> – по  изпълнение на предписание;</w:t>
      </w:r>
      <w:r w:rsidRPr="00815B8C">
        <w:rPr>
          <w:b/>
        </w:rPr>
        <w:t xml:space="preserve"> 2 </w:t>
      </w:r>
      <w:r w:rsidRPr="00815B8C">
        <w:t>– по жалби;</w:t>
      </w:r>
      <w:r w:rsidRPr="00815B8C">
        <w:rPr>
          <w:b/>
        </w:rPr>
        <w:t xml:space="preserve">  54 </w:t>
      </w:r>
      <w:r w:rsidRPr="00815B8C">
        <w:t>– в обекти с обществено предназначение и др. обществено достъпни места относно спазване на противоепидемичните мерки.</w:t>
      </w:r>
    </w:p>
    <w:p w:rsidR="00546887" w:rsidRPr="00815B8C" w:rsidRDefault="00546887" w:rsidP="00546887">
      <w:pPr>
        <w:jc w:val="both"/>
        <w:textAlignment w:val="center"/>
      </w:pPr>
    </w:p>
    <w:p w:rsidR="00546887" w:rsidRPr="00815B8C" w:rsidRDefault="00546887" w:rsidP="00546887">
      <w:pPr>
        <w:jc w:val="both"/>
        <w:textAlignment w:val="center"/>
        <w:rPr>
          <w:b/>
        </w:rPr>
      </w:pPr>
      <w:r w:rsidRPr="00815B8C">
        <w:t xml:space="preserve">По отношение на констатираните отклонения от здравните норми са предприети следните </w:t>
      </w:r>
      <w:r w:rsidRPr="00815B8C">
        <w:rPr>
          <w:b/>
        </w:rPr>
        <w:t>административно-наказателни мерки:</w:t>
      </w:r>
    </w:p>
    <w:p w:rsidR="00546887" w:rsidRPr="00815B8C" w:rsidRDefault="00546887" w:rsidP="00546887">
      <w:pPr>
        <w:pStyle w:val="af1"/>
        <w:numPr>
          <w:ilvl w:val="0"/>
          <w:numId w:val="7"/>
        </w:numPr>
        <w:jc w:val="both"/>
        <w:textAlignment w:val="center"/>
        <w:rPr>
          <w:b/>
        </w:rPr>
      </w:pPr>
      <w:r w:rsidRPr="00815B8C">
        <w:t xml:space="preserve">издадени са </w:t>
      </w:r>
      <w:r w:rsidRPr="00815B8C">
        <w:rPr>
          <w:b/>
        </w:rPr>
        <w:t>5 предписания: 3</w:t>
      </w:r>
      <w:r w:rsidRPr="00815B8C">
        <w:t xml:space="preserve"> за провеждане на задължителни хигиенни мерки, </w:t>
      </w:r>
      <w:r w:rsidRPr="00815B8C">
        <w:rPr>
          <w:b/>
        </w:rPr>
        <w:t>1</w:t>
      </w:r>
      <w:r w:rsidRPr="00815B8C">
        <w:t xml:space="preserve"> за спиране експлоатацията на обект с обществено предназначение и </w:t>
      </w:r>
      <w:r w:rsidRPr="00815B8C">
        <w:rPr>
          <w:b/>
        </w:rPr>
        <w:t>1</w:t>
      </w:r>
      <w:r w:rsidRPr="00815B8C">
        <w:t xml:space="preserve"> за спиране реализацията на стоки със значение за здравето;</w:t>
      </w:r>
    </w:p>
    <w:p w:rsidR="00546887" w:rsidRPr="00815B8C" w:rsidRDefault="00546887" w:rsidP="00546887">
      <w:pPr>
        <w:pStyle w:val="af1"/>
        <w:numPr>
          <w:ilvl w:val="0"/>
          <w:numId w:val="7"/>
        </w:numPr>
        <w:jc w:val="both"/>
        <w:textAlignment w:val="center"/>
        <w:rPr>
          <w:b/>
        </w:rPr>
      </w:pPr>
      <w:r w:rsidRPr="00815B8C">
        <w:t xml:space="preserve">издадени са </w:t>
      </w:r>
      <w:r w:rsidRPr="00815B8C">
        <w:rPr>
          <w:b/>
        </w:rPr>
        <w:t>2</w:t>
      </w:r>
      <w:r w:rsidRPr="00815B8C">
        <w:t xml:space="preserve"> </w:t>
      </w:r>
      <w:r w:rsidRPr="00815B8C">
        <w:rPr>
          <w:b/>
        </w:rPr>
        <w:t xml:space="preserve">заповеди: 1 </w:t>
      </w:r>
      <w:r w:rsidRPr="00815B8C">
        <w:t>за спиране експлоатацията на обект с обществено предназначение и</w:t>
      </w:r>
      <w:r w:rsidRPr="00815B8C">
        <w:rPr>
          <w:b/>
        </w:rPr>
        <w:t xml:space="preserve"> 1</w:t>
      </w:r>
      <w:r w:rsidRPr="00815B8C">
        <w:t xml:space="preserve"> за унищожаване/пренасочване на стоки със значение за здравето.</w:t>
      </w:r>
    </w:p>
    <w:p w:rsidR="00546887" w:rsidRPr="00815B8C" w:rsidRDefault="00546887" w:rsidP="00546887">
      <w:pPr>
        <w:pStyle w:val="af1"/>
        <w:ind w:left="420"/>
        <w:jc w:val="both"/>
        <w:textAlignment w:val="center"/>
        <w:rPr>
          <w:b/>
        </w:rPr>
      </w:pPr>
    </w:p>
    <w:p w:rsidR="00546887" w:rsidRPr="00815B8C" w:rsidRDefault="00546887" w:rsidP="00546887">
      <w:pPr>
        <w:suppressAutoHyphens/>
        <w:jc w:val="both"/>
        <w:textAlignment w:val="center"/>
        <w:rPr>
          <w:b/>
        </w:rPr>
      </w:pPr>
      <w:r w:rsidRPr="00815B8C">
        <w:rPr>
          <w:b/>
        </w:rPr>
        <w:t>Дейности по профилактика на болестите и промоция на здравето (ПБПЗ):</w:t>
      </w:r>
    </w:p>
    <w:p w:rsidR="0077638B" w:rsidRPr="00815B8C" w:rsidRDefault="00546887" w:rsidP="00815B8C">
      <w:pPr>
        <w:suppressAutoHyphens/>
        <w:jc w:val="both"/>
        <w:textAlignment w:val="center"/>
        <w:rPr>
          <w:b/>
        </w:rPr>
      </w:pPr>
      <w:r w:rsidRPr="00815B8C">
        <w:t>Извършена е оценка на седмични учебни разписания на учебните занятия за втори срок на учебната 2020/2021 г. за  учебно заведение от област Добрич, което отговаря на здравните изисквания.</w:t>
      </w:r>
    </w:p>
    <w:p w:rsidR="005025B7" w:rsidRPr="00815B8C" w:rsidRDefault="005025B7" w:rsidP="00964618">
      <w:pPr>
        <w:jc w:val="both"/>
        <w:rPr>
          <w:b/>
          <w:bCs/>
        </w:rPr>
      </w:pPr>
    </w:p>
    <w:p w:rsidR="005025B7" w:rsidRPr="00815B8C" w:rsidRDefault="005025B7" w:rsidP="00964618">
      <w:pPr>
        <w:jc w:val="both"/>
        <w:rPr>
          <w:b/>
          <w:bCs/>
        </w:rPr>
      </w:pPr>
      <w:r w:rsidRPr="00815B8C">
        <w:rPr>
          <w:b/>
          <w:bCs/>
        </w:rPr>
        <w:t>СЕДМИЧЕН ОТЧЕТ ПО СПАЗВАНЕ ЗАБРАНАТА ЗА ТЮТЮНОПУШЕНЕ</w:t>
      </w:r>
    </w:p>
    <w:p w:rsidR="005025B7" w:rsidRPr="00815B8C" w:rsidRDefault="001C2AD2" w:rsidP="00261499">
      <w:pPr>
        <w:suppressAutoHyphens/>
        <w:jc w:val="both"/>
        <w:textAlignment w:val="center"/>
      </w:pPr>
      <w:r w:rsidRPr="00815B8C">
        <w:t xml:space="preserve">За периода </w:t>
      </w:r>
      <w:r w:rsidR="00666121">
        <w:rPr>
          <w:b/>
          <w:bCs/>
        </w:rPr>
        <w:t>19</w:t>
      </w:r>
      <w:r w:rsidRPr="00815B8C">
        <w:rPr>
          <w:b/>
          <w:bCs/>
        </w:rPr>
        <w:t>.03</w:t>
      </w:r>
      <w:r w:rsidR="00666121">
        <w:rPr>
          <w:b/>
          <w:bCs/>
        </w:rPr>
        <w:t xml:space="preserve"> – 25</w:t>
      </w:r>
      <w:r w:rsidRPr="00815B8C">
        <w:rPr>
          <w:b/>
          <w:bCs/>
        </w:rPr>
        <w:t xml:space="preserve">.03.2021 г. </w:t>
      </w:r>
      <w:r w:rsidR="005025B7" w:rsidRPr="00815B8C">
        <w:t xml:space="preserve">по чл. 56 от Закона за здравето са констатирани нарушения на въведените забрани и ограничения за тютюнопушене в закритите и някои открити обществени места. </w:t>
      </w:r>
      <w:r w:rsidR="00666121">
        <w:t xml:space="preserve">Издадени са 8 наказателни </w:t>
      </w:r>
      <w:r w:rsidR="00261499">
        <w:t>постановления на физически лица</w:t>
      </w:r>
      <w:bookmarkStart w:id="0" w:name="_GoBack"/>
      <w:bookmarkEnd w:id="0"/>
      <w:r w:rsidR="00666121">
        <w:t xml:space="preserve"> на стойност 2700 лв.</w:t>
      </w:r>
    </w:p>
    <w:p w:rsidR="005025B7" w:rsidRPr="00815B8C" w:rsidRDefault="005025B7" w:rsidP="00964618">
      <w:pPr>
        <w:ind w:right="-1"/>
        <w:jc w:val="both"/>
      </w:pPr>
    </w:p>
    <w:p w:rsidR="005025B7" w:rsidRDefault="005025B7" w:rsidP="00964618">
      <w:pPr>
        <w:ind w:right="-1"/>
        <w:jc w:val="both"/>
      </w:pPr>
    </w:p>
    <w:p w:rsidR="00666121" w:rsidRPr="00815B8C" w:rsidRDefault="00666121" w:rsidP="00964618">
      <w:pPr>
        <w:ind w:right="-1"/>
        <w:jc w:val="both"/>
      </w:pPr>
    </w:p>
    <w:p w:rsidR="005025B7" w:rsidRPr="00815B8C" w:rsidRDefault="005025B7" w:rsidP="00964618">
      <w:pPr>
        <w:autoSpaceDE w:val="0"/>
        <w:autoSpaceDN w:val="0"/>
        <w:adjustRightInd w:val="0"/>
        <w:rPr>
          <w:b/>
          <w:bCs/>
        </w:rPr>
      </w:pPr>
      <w:r w:rsidRPr="00815B8C">
        <w:rPr>
          <w:b/>
          <w:bCs/>
        </w:rPr>
        <w:t>Д-Р СВЕТЛА АНГЕЛОВА</w:t>
      </w:r>
    </w:p>
    <w:p w:rsidR="005025B7" w:rsidRPr="00815B8C" w:rsidRDefault="005025B7" w:rsidP="00964618">
      <w:pPr>
        <w:autoSpaceDE w:val="0"/>
        <w:autoSpaceDN w:val="0"/>
        <w:adjustRightInd w:val="0"/>
      </w:pPr>
      <w:r w:rsidRPr="00815B8C">
        <w:rPr>
          <w:i/>
          <w:iCs/>
        </w:rPr>
        <w:t>Директор на Регионална здравна инспекция-Добрич</w:t>
      </w:r>
    </w:p>
    <w:p w:rsidR="005025B7" w:rsidRPr="00815B8C" w:rsidRDefault="005025B7" w:rsidP="00AA45BE"/>
    <w:sectPr w:rsidR="005025B7" w:rsidRPr="00815B8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D1" w:rsidRDefault="009A6BD1" w:rsidP="00D5329D">
      <w:r>
        <w:separator/>
      </w:r>
    </w:p>
  </w:endnote>
  <w:endnote w:type="continuationSeparator" w:id="0">
    <w:p w:rsidR="009A6BD1" w:rsidRDefault="009A6BD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D1" w:rsidRDefault="009A6BD1" w:rsidP="00D5329D">
      <w:r>
        <w:separator/>
      </w:r>
    </w:p>
  </w:footnote>
  <w:footnote w:type="continuationSeparator" w:id="0">
    <w:p w:rsidR="009A6BD1" w:rsidRDefault="009A6BD1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3F9B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C2AD2"/>
    <w:rsid w:val="001D22C0"/>
    <w:rsid w:val="001D2BB9"/>
    <w:rsid w:val="001F00A9"/>
    <w:rsid w:val="002008DD"/>
    <w:rsid w:val="00200F74"/>
    <w:rsid w:val="00201E23"/>
    <w:rsid w:val="002023E9"/>
    <w:rsid w:val="00203B1E"/>
    <w:rsid w:val="00231444"/>
    <w:rsid w:val="00235A99"/>
    <w:rsid w:val="002474F1"/>
    <w:rsid w:val="00261499"/>
    <w:rsid w:val="002A2ECA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3FB0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812A2"/>
    <w:rsid w:val="00496A40"/>
    <w:rsid w:val="004C7FB4"/>
    <w:rsid w:val="004D612F"/>
    <w:rsid w:val="004F0186"/>
    <w:rsid w:val="005025B7"/>
    <w:rsid w:val="00530371"/>
    <w:rsid w:val="005320BF"/>
    <w:rsid w:val="00546887"/>
    <w:rsid w:val="00553C0F"/>
    <w:rsid w:val="005566E0"/>
    <w:rsid w:val="00565FE1"/>
    <w:rsid w:val="005709CE"/>
    <w:rsid w:val="00583E07"/>
    <w:rsid w:val="00584CA8"/>
    <w:rsid w:val="00590C60"/>
    <w:rsid w:val="00590C69"/>
    <w:rsid w:val="00596D79"/>
    <w:rsid w:val="005B14FD"/>
    <w:rsid w:val="005C6215"/>
    <w:rsid w:val="005E5A8C"/>
    <w:rsid w:val="0061601E"/>
    <w:rsid w:val="00645693"/>
    <w:rsid w:val="0064768F"/>
    <w:rsid w:val="00652F94"/>
    <w:rsid w:val="00661E9A"/>
    <w:rsid w:val="00666121"/>
    <w:rsid w:val="00672A08"/>
    <w:rsid w:val="00682970"/>
    <w:rsid w:val="00682B25"/>
    <w:rsid w:val="006A592E"/>
    <w:rsid w:val="006B47F4"/>
    <w:rsid w:val="006B5130"/>
    <w:rsid w:val="006C4963"/>
    <w:rsid w:val="006E4BE9"/>
    <w:rsid w:val="006F7A84"/>
    <w:rsid w:val="006F7A89"/>
    <w:rsid w:val="00700106"/>
    <w:rsid w:val="00704CBB"/>
    <w:rsid w:val="00705EA2"/>
    <w:rsid w:val="00722ECD"/>
    <w:rsid w:val="00725706"/>
    <w:rsid w:val="0072606C"/>
    <w:rsid w:val="00734564"/>
    <w:rsid w:val="00734CC7"/>
    <w:rsid w:val="007430CD"/>
    <w:rsid w:val="00755546"/>
    <w:rsid w:val="00757098"/>
    <w:rsid w:val="0077638B"/>
    <w:rsid w:val="00777EE2"/>
    <w:rsid w:val="007B6F38"/>
    <w:rsid w:val="007C4880"/>
    <w:rsid w:val="007D7DD3"/>
    <w:rsid w:val="007F49F6"/>
    <w:rsid w:val="0080557B"/>
    <w:rsid w:val="00806BB3"/>
    <w:rsid w:val="00815B8C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A6BD1"/>
    <w:rsid w:val="009C05EA"/>
    <w:rsid w:val="009D3948"/>
    <w:rsid w:val="009E2114"/>
    <w:rsid w:val="009E2CB5"/>
    <w:rsid w:val="00A043AF"/>
    <w:rsid w:val="00A12181"/>
    <w:rsid w:val="00A17509"/>
    <w:rsid w:val="00A17D40"/>
    <w:rsid w:val="00A451CB"/>
    <w:rsid w:val="00A4749E"/>
    <w:rsid w:val="00A53F17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534C2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6C7C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36B8C"/>
    <w:rsid w:val="00D507A3"/>
    <w:rsid w:val="00D5329D"/>
    <w:rsid w:val="00DA5B6C"/>
    <w:rsid w:val="00DA5CAB"/>
    <w:rsid w:val="00DC7A23"/>
    <w:rsid w:val="00DE02AE"/>
    <w:rsid w:val="00DF16D0"/>
    <w:rsid w:val="00E30E00"/>
    <w:rsid w:val="00E31044"/>
    <w:rsid w:val="00E456FC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27EB1"/>
    <w:rsid w:val="00F301DC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CA27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0E56-1AD3-410D-941C-0403CADD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19</cp:revision>
  <cp:lastPrinted>2021-04-14T06:13:00Z</cp:lastPrinted>
  <dcterms:created xsi:type="dcterms:W3CDTF">2021-03-26T09:26:00Z</dcterms:created>
  <dcterms:modified xsi:type="dcterms:W3CDTF">2021-04-14T06:13:00Z</dcterms:modified>
</cp:coreProperties>
</file>