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1C" w:rsidRPr="003A2D4A" w:rsidRDefault="00EC611C" w:rsidP="00EC611C">
      <w:pPr>
        <w:shd w:val="clear" w:color="auto" w:fill="BFBFBF" w:themeFill="background1" w:themeFillShade="BF"/>
        <w:tabs>
          <w:tab w:val="left" w:pos="360"/>
          <w:tab w:val="left" w:pos="900"/>
          <w:tab w:val="left" w:pos="1080"/>
        </w:tabs>
        <w:jc w:val="both"/>
        <w:rPr>
          <w:b/>
          <w:caps/>
        </w:rPr>
      </w:pPr>
      <w:r w:rsidRPr="003A2D4A">
        <w:rPr>
          <w:b/>
          <w:caps/>
        </w:rPr>
        <w:t>Заличаване от регистъра на обектите с обществено предназначение</w:t>
      </w:r>
    </w:p>
    <w:p w:rsidR="00EC611C" w:rsidRPr="003A2D4A" w:rsidRDefault="00EC611C" w:rsidP="00EC611C">
      <w:pPr>
        <w:pStyle w:val="20"/>
        <w:shd w:val="clear" w:color="auto" w:fill="BFBFBF" w:themeFill="background1" w:themeFillShade="BF"/>
        <w:spacing w:line="220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  <w:lang w:val="ru-RU" w:eastAsia="ru-RU" w:bidi="ru-RU"/>
        </w:rPr>
        <w:t xml:space="preserve">(882 - уникален идентификатор </w:t>
      </w:r>
      <w:r w:rsidRPr="003A2D4A">
        <w:rPr>
          <w:i w:val="0"/>
          <w:sz w:val="24"/>
          <w:szCs w:val="24"/>
        </w:rPr>
        <w:t xml:space="preserve">съгласно регистъра </w:t>
      </w:r>
      <w:r w:rsidRPr="003A2D4A">
        <w:rPr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i w:val="0"/>
          <w:sz w:val="24"/>
          <w:szCs w:val="24"/>
        </w:rPr>
        <w:t>услугите)</w:t>
      </w:r>
    </w:p>
    <w:p w:rsidR="00EC611C" w:rsidRPr="003A2D4A" w:rsidRDefault="00EC611C" w:rsidP="00EC611C">
      <w:pPr>
        <w:jc w:val="both"/>
        <w:rPr>
          <w:b/>
        </w:rPr>
      </w:pPr>
    </w:p>
    <w:p w:rsidR="00EC611C" w:rsidRPr="003A2D4A" w:rsidRDefault="00EC611C" w:rsidP="00EC611C">
      <w:pPr>
        <w:jc w:val="both"/>
        <w:rPr>
          <w:b/>
        </w:rPr>
      </w:pPr>
      <w:r w:rsidRPr="003A2D4A">
        <w:rPr>
          <w:b/>
        </w:rPr>
        <w:t>ПРАВНО ОСНОВАНИЕ</w:t>
      </w:r>
    </w:p>
    <w:p w:rsidR="00EC611C" w:rsidRPr="003A2D4A" w:rsidRDefault="00EC611C" w:rsidP="00EC611C">
      <w:pPr>
        <w:jc w:val="both"/>
      </w:pPr>
      <w:r w:rsidRPr="003A2D4A">
        <w:t>чл.36, ал.3 от Закон за здравето</w:t>
      </w:r>
    </w:p>
    <w:p w:rsidR="00EC611C" w:rsidRPr="003A2D4A" w:rsidRDefault="00EC611C" w:rsidP="00EC611C">
      <w:pPr>
        <w:tabs>
          <w:tab w:val="left" w:pos="0"/>
        </w:tabs>
        <w:jc w:val="both"/>
      </w:pPr>
      <w:r w:rsidRPr="003A2D4A">
        <w:t xml:space="preserve">чл. 12 от Наредба № 9 от 2005 г.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 </w:t>
      </w:r>
    </w:p>
    <w:p w:rsidR="00EC611C" w:rsidRPr="003A2D4A" w:rsidRDefault="00EC611C" w:rsidP="00EC611C">
      <w:pPr>
        <w:tabs>
          <w:tab w:val="left" w:pos="0"/>
        </w:tabs>
        <w:jc w:val="both"/>
      </w:pPr>
    </w:p>
    <w:p w:rsidR="00EC611C" w:rsidRPr="003A2D4A" w:rsidRDefault="00EC611C" w:rsidP="00EC611C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EC611C" w:rsidRPr="003A2D4A" w:rsidRDefault="00EC611C" w:rsidP="00EC611C">
      <w:pPr>
        <w:jc w:val="both"/>
      </w:pPr>
      <w:r w:rsidRPr="003A2D4A">
        <w:t>Директор на Регионална здравна инспекция-Добрич</w:t>
      </w:r>
    </w:p>
    <w:p w:rsidR="00EC611C" w:rsidRPr="003A2D4A" w:rsidRDefault="00EC611C" w:rsidP="00EC611C">
      <w:pPr>
        <w:jc w:val="both"/>
      </w:pPr>
    </w:p>
    <w:p w:rsidR="00EC611C" w:rsidRPr="003A2D4A" w:rsidRDefault="00EC611C" w:rsidP="00EC611C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:rsidR="00EC611C" w:rsidRPr="003A2D4A" w:rsidRDefault="00EC611C" w:rsidP="00EC611C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EC611C" w:rsidRPr="003A2D4A" w:rsidRDefault="00EC611C" w:rsidP="00EC611C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EC611C" w:rsidRPr="003A2D4A" w:rsidRDefault="00EC611C" w:rsidP="00EC611C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EC611C" w:rsidRPr="003A2D4A" w:rsidRDefault="00EC611C" w:rsidP="00EC611C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color w:val="auto"/>
            <w:lang w:val="en-US"/>
          </w:rPr>
          <w:t>rzi-dobrich@mh.government.bg</w:t>
        </w:r>
      </w:hyperlink>
    </w:p>
    <w:p w:rsidR="00EC611C" w:rsidRPr="003A2D4A" w:rsidRDefault="00EC611C" w:rsidP="00EC611C">
      <w:pPr>
        <w:jc w:val="both"/>
      </w:pPr>
      <w:r w:rsidRPr="003A2D4A">
        <w:t>Телефон: 058/655511</w:t>
      </w:r>
    </w:p>
    <w:p w:rsidR="00EC611C" w:rsidRPr="003A2D4A" w:rsidRDefault="00EC611C" w:rsidP="00EC611C">
      <w:pPr>
        <w:jc w:val="both"/>
      </w:pPr>
      <w:r w:rsidRPr="003A2D4A">
        <w:t>Работно време: всеки ден от 8.30-17.00 без прекъсване</w:t>
      </w:r>
    </w:p>
    <w:p w:rsidR="00EC611C" w:rsidRPr="003A2D4A" w:rsidRDefault="00EC611C" w:rsidP="00EC611C">
      <w:pPr>
        <w:jc w:val="both"/>
      </w:pPr>
    </w:p>
    <w:p w:rsidR="00EC611C" w:rsidRPr="003A2D4A" w:rsidRDefault="00EC611C" w:rsidP="00EC611C">
      <w:pPr>
        <w:jc w:val="both"/>
        <w:rPr>
          <w:b/>
        </w:rPr>
      </w:pPr>
      <w:r w:rsidRPr="003A2D4A">
        <w:rPr>
          <w:b/>
        </w:rPr>
        <w:t>ПРОЦЕДУРА ПО ПРЕДОСТАВЯНЕ НА АДМИНИСТРАТИВНАТА УСЛУГА</w:t>
      </w:r>
    </w:p>
    <w:p w:rsidR="00EC611C" w:rsidRPr="003A2D4A" w:rsidRDefault="00EC611C" w:rsidP="00EC611C">
      <w:pPr>
        <w:pStyle w:val="20"/>
        <w:shd w:val="clear" w:color="auto" w:fill="auto"/>
        <w:spacing w:line="220" w:lineRule="exact"/>
        <w:ind w:firstLine="0"/>
        <w:jc w:val="both"/>
        <w:rPr>
          <w:bCs w:val="0"/>
          <w:i w:val="0"/>
          <w:sz w:val="24"/>
          <w:szCs w:val="24"/>
          <w:lang w:val="ru-RU" w:eastAsia="ru-RU" w:bidi="ru-RU"/>
        </w:rPr>
      </w:pPr>
      <w:r w:rsidRPr="003A2D4A">
        <w:rPr>
          <w:bCs w:val="0"/>
          <w:i w:val="0"/>
          <w:sz w:val="24"/>
          <w:szCs w:val="24"/>
          <w:lang w:val="ru-RU" w:eastAsia="ru-RU" w:bidi="ru-RU"/>
        </w:rPr>
        <w:t>Предмет:</w:t>
      </w:r>
    </w:p>
    <w:p w:rsidR="00EC611C" w:rsidRPr="003A2D4A" w:rsidRDefault="00EC611C" w:rsidP="00EC611C">
      <w:pPr>
        <w:pStyle w:val="20"/>
        <w:shd w:val="clear" w:color="auto" w:fill="auto"/>
        <w:spacing w:line="220" w:lineRule="exact"/>
        <w:ind w:firstLine="0"/>
        <w:jc w:val="both"/>
        <w:rPr>
          <w:b w:val="0"/>
          <w:i w:val="0"/>
          <w:sz w:val="24"/>
          <w:szCs w:val="24"/>
        </w:rPr>
      </w:pPr>
      <w:proofErr w:type="spellStart"/>
      <w:r w:rsidRPr="003A2D4A">
        <w:rPr>
          <w:b w:val="0"/>
          <w:i w:val="0"/>
          <w:sz w:val="24"/>
          <w:szCs w:val="24"/>
          <w:lang w:val="ru-RU" w:eastAsia="ru-RU" w:bidi="ru-RU"/>
        </w:rPr>
        <w:t>Заличават</w:t>
      </w:r>
      <w:proofErr w:type="spellEnd"/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 се </w:t>
      </w:r>
      <w:proofErr w:type="spellStart"/>
      <w:r w:rsidRPr="003A2D4A">
        <w:rPr>
          <w:b w:val="0"/>
          <w:i w:val="0"/>
          <w:sz w:val="24"/>
          <w:szCs w:val="24"/>
          <w:lang w:val="ru-RU" w:eastAsia="ru-RU" w:bidi="ru-RU"/>
        </w:rPr>
        <w:t>посочените</w:t>
      </w:r>
      <w:proofErr w:type="spellEnd"/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 в </w:t>
      </w:r>
      <w:proofErr w:type="spellStart"/>
      <w:r w:rsidRPr="003A2D4A">
        <w:rPr>
          <w:b w:val="0"/>
          <w:i w:val="0"/>
          <w:sz w:val="24"/>
          <w:szCs w:val="24"/>
          <w:lang w:val="ru-RU" w:eastAsia="ru-RU" w:bidi="ru-RU"/>
        </w:rPr>
        <w:t>таблицата</w:t>
      </w:r>
      <w:proofErr w:type="spellEnd"/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 </w:t>
      </w:r>
      <w:proofErr w:type="spellStart"/>
      <w:r w:rsidRPr="003A2D4A">
        <w:rPr>
          <w:b w:val="0"/>
          <w:i w:val="0"/>
          <w:sz w:val="24"/>
          <w:szCs w:val="24"/>
          <w:lang w:val="ru-RU" w:eastAsia="ru-RU" w:bidi="ru-RU"/>
        </w:rPr>
        <w:t>групи</w:t>
      </w:r>
      <w:proofErr w:type="spellEnd"/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 </w:t>
      </w:r>
      <w:proofErr w:type="spellStart"/>
      <w:r w:rsidRPr="003A2D4A">
        <w:rPr>
          <w:b w:val="0"/>
          <w:i w:val="0"/>
          <w:sz w:val="24"/>
          <w:szCs w:val="24"/>
          <w:lang w:val="ru-RU" w:eastAsia="ru-RU" w:bidi="ru-RU"/>
        </w:rPr>
        <w:t>обекти</w:t>
      </w:r>
      <w:proofErr w:type="spellEnd"/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, които са </w:t>
      </w:r>
      <w:proofErr w:type="spellStart"/>
      <w:r w:rsidRPr="003A2D4A">
        <w:rPr>
          <w:b w:val="0"/>
          <w:i w:val="0"/>
          <w:sz w:val="24"/>
          <w:szCs w:val="24"/>
          <w:lang w:val="ru-RU" w:eastAsia="ru-RU" w:bidi="ru-RU"/>
        </w:rPr>
        <w:t>вписани</w:t>
      </w:r>
      <w:proofErr w:type="spellEnd"/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 в </w:t>
      </w:r>
      <w:proofErr w:type="spellStart"/>
      <w:r w:rsidRPr="003A2D4A">
        <w:rPr>
          <w:b w:val="0"/>
          <w:i w:val="0"/>
          <w:sz w:val="24"/>
          <w:szCs w:val="24"/>
          <w:lang w:val="ru-RU" w:eastAsia="ru-RU" w:bidi="ru-RU"/>
        </w:rPr>
        <w:t>регистъра</w:t>
      </w:r>
      <w:proofErr w:type="spellEnd"/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 на </w:t>
      </w:r>
      <w:r w:rsidRPr="003A2D4A">
        <w:rPr>
          <w:b w:val="0"/>
          <w:i w:val="0"/>
          <w:sz w:val="24"/>
          <w:szCs w:val="24"/>
        </w:rPr>
        <w:t xml:space="preserve">обектите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с </w:t>
      </w:r>
      <w:r w:rsidRPr="003A2D4A">
        <w:rPr>
          <w:b w:val="0"/>
          <w:i w:val="0"/>
          <w:sz w:val="24"/>
          <w:szCs w:val="24"/>
        </w:rPr>
        <w:t xml:space="preserve">обществено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>предназначение:</w:t>
      </w:r>
    </w:p>
    <w:tbl>
      <w:tblPr>
        <w:tblOverlap w:val="never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9005"/>
      </w:tblGrid>
      <w:tr w:rsidR="00EC611C" w:rsidRPr="003A2D4A" w:rsidTr="00674FF5">
        <w:trPr>
          <w:trHeight w:val="350"/>
        </w:trPr>
        <w:tc>
          <w:tcPr>
            <w:tcW w:w="830" w:type="dxa"/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  <w:rPr>
                <w:b/>
              </w:rPr>
            </w:pPr>
            <w:r w:rsidRPr="003A2D4A">
              <w:rPr>
                <w:rStyle w:val="a5"/>
                <w:b/>
                <w:lang w:val="ru-RU" w:eastAsia="ru-RU" w:bidi="ru-RU"/>
              </w:rPr>
              <w:t>КОД</w:t>
            </w:r>
          </w:p>
        </w:tc>
        <w:tc>
          <w:tcPr>
            <w:tcW w:w="9010" w:type="dxa"/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  <w:rPr>
                <w:b/>
              </w:rPr>
            </w:pPr>
            <w:r w:rsidRPr="003A2D4A">
              <w:rPr>
                <w:rStyle w:val="a5"/>
                <w:b/>
              </w:rPr>
              <w:t xml:space="preserve">Групи обекти </w:t>
            </w:r>
            <w:r w:rsidRPr="003A2D4A">
              <w:rPr>
                <w:rStyle w:val="a5"/>
                <w:b/>
                <w:lang w:val="ru-RU" w:eastAsia="ru-RU" w:bidi="ru-RU"/>
              </w:rPr>
              <w:t xml:space="preserve">с </w:t>
            </w:r>
            <w:r w:rsidRPr="003A2D4A">
              <w:rPr>
                <w:rStyle w:val="a5"/>
                <w:b/>
              </w:rPr>
              <w:t xml:space="preserve">обществено </w:t>
            </w:r>
            <w:r w:rsidRPr="003A2D4A">
              <w:rPr>
                <w:rStyle w:val="a5"/>
                <w:b/>
                <w:lang w:val="ru-RU" w:eastAsia="ru-RU" w:bidi="ru-RU"/>
              </w:rPr>
              <w:t>предназначение</w:t>
            </w:r>
          </w:p>
        </w:tc>
      </w:tr>
      <w:tr w:rsidR="00EC611C" w:rsidRPr="003A2D4A" w:rsidTr="00674FF5">
        <w:trPr>
          <w:trHeight w:val="264"/>
        </w:trPr>
        <w:tc>
          <w:tcPr>
            <w:tcW w:w="830" w:type="dxa"/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>01.</w:t>
            </w:r>
          </w:p>
        </w:tc>
        <w:tc>
          <w:tcPr>
            <w:tcW w:w="9010" w:type="dxa"/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Централни водоизточници</w:t>
            </w:r>
          </w:p>
        </w:tc>
      </w:tr>
      <w:tr w:rsidR="00EC611C" w:rsidRPr="003A2D4A" w:rsidTr="00674FF5">
        <w:trPr>
          <w:trHeight w:val="274"/>
        </w:trPr>
        <w:tc>
          <w:tcPr>
            <w:tcW w:w="830" w:type="dxa"/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>02.</w:t>
            </w:r>
          </w:p>
        </w:tc>
        <w:tc>
          <w:tcPr>
            <w:tcW w:w="9010" w:type="dxa"/>
            <w:shd w:val="clear" w:color="auto" w:fill="FFFFFF"/>
            <w:vAlign w:val="center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Местни водоизточници</w:t>
            </w:r>
          </w:p>
        </w:tc>
      </w:tr>
      <w:tr w:rsidR="00EC611C" w:rsidRPr="003A2D4A" w:rsidTr="00674FF5">
        <w:trPr>
          <w:trHeight w:val="278"/>
        </w:trPr>
        <w:tc>
          <w:tcPr>
            <w:tcW w:w="830" w:type="dxa"/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>03</w:t>
            </w:r>
          </w:p>
        </w:tc>
        <w:tc>
          <w:tcPr>
            <w:tcW w:w="9010" w:type="dxa"/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Минерални водоизточници</w:t>
            </w:r>
          </w:p>
        </w:tc>
      </w:tr>
      <w:tr w:rsidR="00EC611C" w:rsidRPr="003A2D4A" w:rsidTr="00674FF5">
        <w:trPr>
          <w:trHeight w:val="235"/>
        </w:trPr>
        <w:tc>
          <w:tcPr>
            <w:tcW w:w="830" w:type="dxa"/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>04.</w:t>
            </w:r>
          </w:p>
        </w:tc>
        <w:tc>
          <w:tcPr>
            <w:tcW w:w="9010" w:type="dxa"/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Водоснабдителни обекти, съоръжения за питейно-битово водоснабдяване</w:t>
            </w:r>
          </w:p>
        </w:tc>
      </w:tr>
      <w:tr w:rsidR="00EC611C" w:rsidRPr="003A2D4A" w:rsidTr="00674FF5">
        <w:trPr>
          <w:trHeight w:val="264"/>
        </w:trPr>
        <w:tc>
          <w:tcPr>
            <w:tcW w:w="830" w:type="dxa"/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>05</w:t>
            </w:r>
          </w:p>
        </w:tc>
        <w:tc>
          <w:tcPr>
            <w:tcW w:w="9010" w:type="dxa"/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Плувни басейни</w:t>
            </w:r>
          </w:p>
        </w:tc>
      </w:tr>
      <w:tr w:rsidR="00EC611C" w:rsidRPr="003A2D4A" w:rsidTr="00674FF5">
        <w:trPr>
          <w:trHeight w:val="283"/>
        </w:trPr>
        <w:tc>
          <w:tcPr>
            <w:tcW w:w="830" w:type="dxa"/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>06.</w:t>
            </w:r>
          </w:p>
        </w:tc>
        <w:tc>
          <w:tcPr>
            <w:tcW w:w="9010" w:type="dxa"/>
            <w:shd w:val="clear" w:color="auto" w:fill="FFFFFF"/>
            <w:vAlign w:val="center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Плажове и места за къпане</w:t>
            </w:r>
          </w:p>
        </w:tc>
      </w:tr>
      <w:tr w:rsidR="00EC611C" w:rsidRPr="003A2D4A" w:rsidTr="00674FF5">
        <w:trPr>
          <w:trHeight w:val="269"/>
        </w:trPr>
        <w:tc>
          <w:tcPr>
            <w:tcW w:w="830" w:type="dxa"/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>07.</w:t>
            </w:r>
          </w:p>
        </w:tc>
        <w:tc>
          <w:tcPr>
            <w:tcW w:w="9010" w:type="dxa"/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Средства за подслон - вилни и туристически селища</w:t>
            </w:r>
          </w:p>
        </w:tc>
      </w:tr>
      <w:tr w:rsidR="00EC611C" w:rsidRPr="003A2D4A" w:rsidTr="00674FF5">
        <w:trPr>
          <w:trHeight w:val="235"/>
        </w:trPr>
        <w:tc>
          <w:tcPr>
            <w:tcW w:w="830" w:type="dxa"/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>08</w:t>
            </w:r>
          </w:p>
        </w:tc>
        <w:tc>
          <w:tcPr>
            <w:tcW w:w="9010" w:type="dxa"/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Хотели, мотели и семейни хотели</w:t>
            </w:r>
          </w:p>
        </w:tc>
      </w:tr>
      <w:tr w:rsidR="00EC611C" w:rsidRPr="003A2D4A" w:rsidTr="00674FF5">
        <w:trPr>
          <w:trHeight w:val="518"/>
        </w:trPr>
        <w:tc>
          <w:tcPr>
            <w:tcW w:w="830" w:type="dxa"/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>09.</w:t>
            </w:r>
          </w:p>
        </w:tc>
        <w:tc>
          <w:tcPr>
            <w:tcW w:w="9010" w:type="dxa"/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54" w:lineRule="exact"/>
              <w:jc w:val="both"/>
            </w:pPr>
            <w:r w:rsidRPr="003A2D4A">
              <w:rPr>
                <w:rStyle w:val="a5"/>
              </w:rPr>
              <w:t>Къмпинги и туристически хижи - туристически хижи, туристически учебни центрове и туристически спални</w:t>
            </w:r>
          </w:p>
        </w:tc>
      </w:tr>
      <w:tr w:rsidR="00EC611C" w:rsidRPr="003A2D4A" w:rsidTr="00674FF5">
        <w:trPr>
          <w:trHeight w:val="514"/>
        </w:trPr>
        <w:tc>
          <w:tcPr>
            <w:tcW w:w="830" w:type="dxa"/>
            <w:shd w:val="clear" w:color="auto" w:fill="FFFFFF"/>
            <w:vAlign w:val="center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>10.</w:t>
            </w:r>
          </w:p>
        </w:tc>
        <w:tc>
          <w:tcPr>
            <w:tcW w:w="9010" w:type="dxa"/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50" w:lineRule="exact"/>
              <w:jc w:val="both"/>
            </w:pPr>
            <w:r w:rsidRPr="003A2D4A">
              <w:rPr>
                <w:rStyle w:val="a5"/>
              </w:rPr>
              <w:t>Места за настаняване - пансиони, общежития за възрастни, почивни станции, самостоятелни стаи, вили, къщи и бунгала</w:t>
            </w:r>
          </w:p>
        </w:tc>
      </w:tr>
      <w:tr w:rsidR="00EC611C" w:rsidRPr="003A2D4A" w:rsidTr="00674FF5">
        <w:trPr>
          <w:trHeight w:val="264"/>
        </w:trPr>
        <w:tc>
          <w:tcPr>
            <w:tcW w:w="830" w:type="dxa"/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>11.</w:t>
            </w:r>
          </w:p>
        </w:tc>
        <w:tc>
          <w:tcPr>
            <w:tcW w:w="9010" w:type="dxa"/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Спортни обекти - стадиони, спортни зали и игрални площадки</w:t>
            </w:r>
          </w:p>
        </w:tc>
      </w:tr>
      <w:tr w:rsidR="00EC611C" w:rsidRPr="003A2D4A" w:rsidTr="00674FF5">
        <w:trPr>
          <w:trHeight w:val="269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>12.</w:t>
            </w:r>
          </w:p>
        </w:tc>
        <w:tc>
          <w:tcPr>
            <w:tcW w:w="90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Фитнес- центрове и зали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64" w:lineRule="exact"/>
              <w:jc w:val="both"/>
            </w:pPr>
            <w:r w:rsidRPr="003A2D4A">
              <w:rPr>
                <w:rStyle w:val="a5"/>
              </w:rPr>
              <w:t>13.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64" w:lineRule="exact"/>
              <w:jc w:val="both"/>
            </w:pPr>
            <w:r w:rsidRPr="003A2D4A">
              <w:rPr>
                <w:rStyle w:val="a5"/>
              </w:rPr>
              <w:t xml:space="preserve">Театри, киносалони, концертни зали и читалища 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64" w:lineRule="exact"/>
              <w:jc w:val="both"/>
              <w:rPr>
                <w:rStyle w:val="a5"/>
              </w:rPr>
            </w:pPr>
            <w:r w:rsidRPr="003A2D4A">
              <w:rPr>
                <w:rStyle w:val="a5"/>
              </w:rPr>
              <w:t>14.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64" w:lineRule="exact"/>
              <w:jc w:val="both"/>
              <w:rPr>
                <w:rStyle w:val="a5"/>
              </w:rPr>
            </w:pPr>
            <w:r w:rsidRPr="003A2D4A">
              <w:rPr>
                <w:rStyle w:val="a5"/>
              </w:rPr>
              <w:t xml:space="preserve">Компютърни и интернет зали 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64" w:lineRule="exact"/>
              <w:jc w:val="both"/>
              <w:rPr>
                <w:rStyle w:val="a5"/>
              </w:rPr>
            </w:pPr>
            <w:r w:rsidRPr="003A2D4A">
              <w:rPr>
                <w:rStyle w:val="a5"/>
              </w:rPr>
              <w:t>15.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64" w:lineRule="exact"/>
              <w:jc w:val="both"/>
              <w:rPr>
                <w:rStyle w:val="a5"/>
              </w:rPr>
            </w:pPr>
            <w:r w:rsidRPr="003A2D4A">
              <w:rPr>
                <w:rStyle w:val="a5"/>
              </w:rPr>
              <w:t>Игрални зали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16.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54" w:lineRule="exact"/>
              <w:jc w:val="both"/>
            </w:pPr>
            <w:r w:rsidRPr="003A2D4A">
              <w:rPr>
                <w:rStyle w:val="a5"/>
              </w:rPr>
              <w:t xml:space="preserve">Бръснарски, фризьорски и козметични салони, сауни, солариуми, ателиета за татуировки и поставяне на обици и други подобни изделия на различни части на тялото, СПА и </w:t>
            </w:r>
            <w:proofErr w:type="spellStart"/>
            <w:r w:rsidRPr="003A2D4A">
              <w:rPr>
                <w:rStyle w:val="a5"/>
              </w:rPr>
              <w:t>уелнес</w:t>
            </w:r>
            <w:proofErr w:type="spellEnd"/>
            <w:r w:rsidRPr="003A2D4A">
              <w:rPr>
                <w:rStyle w:val="a5"/>
              </w:rPr>
              <w:t xml:space="preserve"> центрове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17.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Обществени бани и перални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lastRenderedPageBreak/>
              <w:t>18.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Обществени тоалетни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19.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Обекти за производство на козметични продукти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20.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 xml:space="preserve">Обекти за съхраняване и търговия </w:t>
            </w:r>
            <w:r w:rsidRPr="003A2D4A">
              <w:rPr>
                <w:rStyle w:val="a5"/>
                <w:lang w:val="ru-RU" w:eastAsia="ru-RU" w:bidi="ru-RU"/>
              </w:rPr>
              <w:t xml:space="preserve">с </w:t>
            </w:r>
            <w:r w:rsidRPr="003A2D4A">
              <w:rPr>
                <w:rStyle w:val="a5"/>
              </w:rPr>
              <w:t>козметични продукти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21.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 xml:space="preserve">(Зал. </w:t>
            </w:r>
            <w:r w:rsidRPr="003A2D4A">
              <w:rPr>
                <w:rStyle w:val="a5"/>
              </w:rPr>
              <w:t xml:space="preserve">- ДВ, бр. 14 от 2011 </w:t>
            </w:r>
            <w:r w:rsidRPr="003A2D4A">
              <w:rPr>
                <w:rStyle w:val="a5"/>
                <w:lang w:val="ru-RU" w:eastAsia="ru-RU" w:bidi="ru-RU"/>
              </w:rPr>
              <w:t xml:space="preserve">г., </w:t>
            </w:r>
            <w:r w:rsidRPr="003A2D4A">
              <w:rPr>
                <w:rStyle w:val="a5"/>
              </w:rPr>
              <w:t>в сила от 15.02.2011 г.)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22.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 xml:space="preserve">Железопътни гари, летища, пристанища, автогари, </w:t>
            </w:r>
            <w:proofErr w:type="spellStart"/>
            <w:r w:rsidRPr="003A2D4A">
              <w:rPr>
                <w:rStyle w:val="a5"/>
              </w:rPr>
              <w:t>метростанции</w:t>
            </w:r>
            <w:proofErr w:type="spellEnd"/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23.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 xml:space="preserve">(Зал. </w:t>
            </w:r>
            <w:r w:rsidRPr="003A2D4A">
              <w:rPr>
                <w:rStyle w:val="a5"/>
              </w:rPr>
              <w:t xml:space="preserve">- ДВ, бр. 14 от 2011 </w:t>
            </w:r>
            <w:r w:rsidRPr="003A2D4A">
              <w:rPr>
                <w:rStyle w:val="a5"/>
                <w:lang w:val="ru-RU" w:eastAsia="ru-RU" w:bidi="ru-RU"/>
              </w:rPr>
              <w:t xml:space="preserve">г., </w:t>
            </w:r>
            <w:r w:rsidRPr="003A2D4A">
              <w:rPr>
                <w:rStyle w:val="a5"/>
              </w:rPr>
              <w:t>в сила от 15.02.2011 г.)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24.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54" w:lineRule="exact"/>
              <w:jc w:val="both"/>
            </w:pPr>
            <w:r w:rsidRPr="003A2D4A">
              <w:rPr>
                <w:rStyle w:val="a5"/>
              </w:rPr>
              <w:t xml:space="preserve">Транспортни средства за обществен превоз - влакове, самолети, кораби, автобуси, трамваи, тролеи, </w:t>
            </w:r>
            <w:proofErr w:type="spellStart"/>
            <w:r w:rsidRPr="003A2D4A">
              <w:rPr>
                <w:rStyle w:val="a5"/>
              </w:rPr>
              <w:t>метровлакове</w:t>
            </w:r>
            <w:proofErr w:type="spellEnd"/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25.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50" w:lineRule="exact"/>
              <w:jc w:val="both"/>
            </w:pPr>
            <w:r w:rsidRPr="003A2D4A">
              <w:rPr>
                <w:rStyle w:val="a5"/>
              </w:rPr>
              <w:t>Транспортни средства със специално предназначение - санитарни автомобили за превоз на болни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26.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50" w:lineRule="exact"/>
              <w:jc w:val="both"/>
            </w:pPr>
            <w:r w:rsidRPr="003A2D4A">
              <w:rPr>
                <w:rStyle w:val="a5"/>
              </w:rPr>
              <w:t>Транспортни средства със специално предназначение - автомобили за превоз на лекарства и консумативи в хуманната медицина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27.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(</w:t>
            </w:r>
            <w:r w:rsidRPr="003A2D4A">
              <w:rPr>
                <w:rStyle w:val="a5"/>
                <w:lang w:val="ru-RU" w:eastAsia="ru-RU" w:bidi="ru-RU"/>
              </w:rPr>
              <w:t xml:space="preserve">Зал. </w:t>
            </w:r>
            <w:r w:rsidRPr="003A2D4A">
              <w:rPr>
                <w:rStyle w:val="a5"/>
              </w:rPr>
              <w:t xml:space="preserve">- ДВ, бр. 38 от 2011 </w:t>
            </w:r>
            <w:r w:rsidRPr="003A2D4A">
              <w:rPr>
                <w:rStyle w:val="a5"/>
                <w:lang w:val="ru-RU" w:eastAsia="ru-RU" w:bidi="ru-RU"/>
              </w:rPr>
              <w:t xml:space="preserve">г., </w:t>
            </w:r>
            <w:r w:rsidRPr="003A2D4A">
              <w:rPr>
                <w:rStyle w:val="a5"/>
              </w:rPr>
              <w:t>в сила от 17.05.2011 г.)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28.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50" w:lineRule="exact"/>
              <w:jc w:val="both"/>
            </w:pPr>
            <w:r w:rsidRPr="003A2D4A">
              <w:rPr>
                <w:rStyle w:val="a5"/>
              </w:rPr>
              <w:t>Транспортни средства със специално предназначение - автомобили за превоз на тленни останки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29.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Детски ясли и градини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30.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Заведения за социални услуги за деца и ученици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31.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Училища и висши училища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32.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Ученически и студентски общежития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>33.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59" w:lineRule="exact"/>
              <w:jc w:val="both"/>
            </w:pPr>
            <w:r w:rsidRPr="003A2D4A">
              <w:rPr>
                <w:rStyle w:val="a5"/>
              </w:rPr>
              <w:t xml:space="preserve">Школи - музикални, езикови, спортни бази за детски и ученически отдих и туризъм и центрове за работа </w:t>
            </w:r>
            <w:r w:rsidRPr="003A2D4A">
              <w:rPr>
                <w:rStyle w:val="a5"/>
                <w:lang w:val="ru-RU" w:eastAsia="ru-RU" w:bidi="ru-RU"/>
              </w:rPr>
              <w:t xml:space="preserve">с </w:t>
            </w:r>
            <w:r w:rsidRPr="003A2D4A">
              <w:rPr>
                <w:rStyle w:val="a5"/>
              </w:rPr>
              <w:t>деца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34.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 xml:space="preserve">(Зал. </w:t>
            </w:r>
            <w:r w:rsidRPr="003A2D4A">
              <w:rPr>
                <w:rStyle w:val="a5"/>
              </w:rPr>
              <w:t>- ДВ, бр. 61 от 2008 г.)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35.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 xml:space="preserve">Обекти </w:t>
            </w:r>
            <w:r w:rsidRPr="003A2D4A">
              <w:rPr>
                <w:rStyle w:val="a5"/>
                <w:lang w:val="ru-RU" w:eastAsia="ru-RU" w:bidi="ru-RU"/>
              </w:rPr>
              <w:t xml:space="preserve">с </w:t>
            </w:r>
            <w:r w:rsidRPr="003A2D4A">
              <w:rPr>
                <w:rStyle w:val="a5"/>
              </w:rPr>
              <w:t>източници на йонизиращи лъчения 1 степен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36.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 xml:space="preserve">Обекти </w:t>
            </w:r>
            <w:r w:rsidRPr="003A2D4A">
              <w:rPr>
                <w:rStyle w:val="a5"/>
                <w:lang w:val="ru-RU" w:eastAsia="ru-RU" w:bidi="ru-RU"/>
              </w:rPr>
              <w:t xml:space="preserve">с </w:t>
            </w:r>
            <w:r w:rsidRPr="003A2D4A">
              <w:rPr>
                <w:rStyle w:val="a5"/>
              </w:rPr>
              <w:t>източници на йонизиращи лъчения И степен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37.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 xml:space="preserve">Обекти </w:t>
            </w:r>
            <w:r w:rsidRPr="003A2D4A">
              <w:rPr>
                <w:rStyle w:val="a5"/>
                <w:lang w:val="ru-RU" w:eastAsia="ru-RU" w:bidi="ru-RU"/>
              </w:rPr>
              <w:t xml:space="preserve">с </w:t>
            </w:r>
            <w:r w:rsidRPr="003A2D4A">
              <w:rPr>
                <w:rStyle w:val="a5"/>
              </w:rPr>
              <w:t>източници на йонизиращи лъчения III степен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38.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 xml:space="preserve">(Зал. </w:t>
            </w:r>
            <w:r w:rsidRPr="003A2D4A">
              <w:rPr>
                <w:rStyle w:val="a5"/>
              </w:rPr>
              <w:t>- ДВ, бр. 61 от 2008 г.)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39.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 xml:space="preserve">(Зал. </w:t>
            </w:r>
            <w:r w:rsidRPr="003A2D4A">
              <w:rPr>
                <w:rStyle w:val="a5"/>
              </w:rPr>
              <w:t>- ДВ, бр. 61 от 2008 г.)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40.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Селскостопански аптеки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41.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Гробищни паркове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42.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50" w:lineRule="exact"/>
              <w:jc w:val="both"/>
            </w:pPr>
            <w:r w:rsidRPr="003A2D4A">
              <w:rPr>
                <w:rStyle w:val="a5"/>
              </w:rPr>
              <w:t xml:space="preserve">Специализирани институции за предоставяне на социални услуги - домове за деца, домове за възрастни хора </w:t>
            </w:r>
            <w:r w:rsidRPr="003A2D4A">
              <w:rPr>
                <w:rStyle w:val="a5"/>
                <w:lang w:val="ru-RU" w:eastAsia="ru-RU" w:bidi="ru-RU"/>
              </w:rPr>
              <w:t xml:space="preserve">с </w:t>
            </w:r>
            <w:r w:rsidRPr="003A2D4A">
              <w:rPr>
                <w:rStyle w:val="a5"/>
              </w:rPr>
              <w:t>увреждания, социални учебно-професионални центрове, домове за стари хора, приюти и центрове за временно настаняване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43.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  <w:lang w:val="ru-RU" w:eastAsia="ru-RU" w:bidi="ru-RU"/>
              </w:rPr>
              <w:t>Оптики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44.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Здравни кабинети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45.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50" w:lineRule="exact"/>
              <w:jc w:val="both"/>
            </w:pPr>
            <w:r w:rsidRPr="003A2D4A">
              <w:rPr>
                <w:rStyle w:val="a5"/>
              </w:rPr>
              <w:t xml:space="preserve">Обекти, в които се прилагат неконвенционални методи </w:t>
            </w:r>
            <w:r w:rsidRPr="003A2D4A">
              <w:rPr>
                <w:rStyle w:val="a5"/>
                <w:lang w:val="ru-RU" w:eastAsia="ru-RU" w:bidi="ru-RU"/>
              </w:rPr>
              <w:t xml:space="preserve">за благоприятно </w:t>
            </w:r>
            <w:r w:rsidRPr="003A2D4A">
              <w:rPr>
                <w:rStyle w:val="a5"/>
              </w:rPr>
              <w:t>въздействие върху индивидуалното здраве</w:t>
            </w:r>
          </w:p>
        </w:tc>
      </w:tr>
      <w:tr w:rsidR="00EC611C" w:rsidRPr="003A2D4A" w:rsidTr="00674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11C" w:rsidRPr="003A2D4A" w:rsidRDefault="00EC611C" w:rsidP="00674FF5">
            <w:pPr>
              <w:spacing w:line="220" w:lineRule="exact"/>
              <w:jc w:val="both"/>
            </w:pPr>
            <w:r w:rsidRPr="003A2D4A">
              <w:rPr>
                <w:rStyle w:val="a5"/>
              </w:rPr>
              <w:t>46.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1C" w:rsidRPr="003A2D4A" w:rsidRDefault="00EC611C" w:rsidP="00674FF5">
            <w:pPr>
              <w:spacing w:line="250" w:lineRule="exact"/>
              <w:jc w:val="both"/>
            </w:pPr>
            <w:r w:rsidRPr="003A2D4A">
              <w:rPr>
                <w:rStyle w:val="a5"/>
              </w:rPr>
              <w:t xml:space="preserve">Обекти </w:t>
            </w:r>
            <w:r w:rsidRPr="003A2D4A">
              <w:rPr>
                <w:rStyle w:val="a5"/>
                <w:lang w:val="ru-RU" w:eastAsia="ru-RU" w:bidi="ru-RU"/>
              </w:rPr>
              <w:t xml:space="preserve">с </w:t>
            </w:r>
            <w:r w:rsidRPr="003A2D4A">
              <w:rPr>
                <w:rStyle w:val="a5"/>
              </w:rPr>
              <w:t xml:space="preserve">излъчващи съоръжения, които са част от електронна съобщителна мрежа, като: базови и радиорелейни станции, радио- и телевизионни предаватели и ретранслатори, </w:t>
            </w:r>
            <w:proofErr w:type="spellStart"/>
            <w:r w:rsidRPr="003A2D4A">
              <w:rPr>
                <w:rStyle w:val="a5"/>
              </w:rPr>
              <w:t>радиолокаторни</w:t>
            </w:r>
            <w:proofErr w:type="spellEnd"/>
            <w:r w:rsidRPr="003A2D4A">
              <w:rPr>
                <w:rStyle w:val="a5"/>
              </w:rPr>
              <w:t xml:space="preserve"> и навигационни станции и други.</w:t>
            </w:r>
          </w:p>
        </w:tc>
      </w:tr>
    </w:tbl>
    <w:p w:rsidR="00EC611C" w:rsidRPr="003A2D4A" w:rsidRDefault="00EC611C" w:rsidP="00EC611C">
      <w:pPr>
        <w:pStyle w:val="20"/>
        <w:shd w:val="clear" w:color="auto" w:fill="auto"/>
        <w:spacing w:line="274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 xml:space="preserve">     Тази процедура НЕ се прилага за следните обекти</w:t>
      </w:r>
      <w:r w:rsidRPr="003A2D4A">
        <w:rPr>
          <w:rStyle w:val="21"/>
          <w:i w:val="0"/>
          <w:sz w:val="24"/>
          <w:szCs w:val="24"/>
        </w:rPr>
        <w:t>:</w:t>
      </w:r>
    </w:p>
    <w:p w:rsidR="00EC611C" w:rsidRPr="003A2D4A" w:rsidRDefault="00EC611C" w:rsidP="00EC611C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>лечебни заведения,</w:t>
      </w:r>
    </w:p>
    <w:p w:rsidR="00EC611C" w:rsidRPr="003A2D4A" w:rsidRDefault="00EC611C" w:rsidP="00EC611C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предприятия за производство и търговия на едро </w:t>
      </w:r>
      <w:r w:rsidRPr="003A2D4A">
        <w:rPr>
          <w:lang w:val="ru-RU" w:eastAsia="ru-RU" w:bidi="ru-RU"/>
        </w:rPr>
        <w:t xml:space="preserve">с </w:t>
      </w:r>
      <w:r w:rsidRPr="003A2D4A">
        <w:t>лекарства,</w:t>
      </w:r>
    </w:p>
    <w:p w:rsidR="00EC611C" w:rsidRPr="003A2D4A" w:rsidRDefault="00EC611C" w:rsidP="00EC611C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>аптеки,</w:t>
      </w:r>
    </w:p>
    <w:p w:rsidR="00EC611C" w:rsidRPr="003A2D4A" w:rsidRDefault="00EC611C" w:rsidP="00EC611C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>дрогерии,</w:t>
      </w:r>
    </w:p>
    <w:p w:rsidR="00EC611C" w:rsidRPr="003A2D4A" w:rsidRDefault="00EC611C" w:rsidP="00EC611C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предприятия за производство, съхраняване и търговия </w:t>
      </w:r>
      <w:r w:rsidRPr="003A2D4A">
        <w:rPr>
          <w:lang w:val="ru-RU" w:eastAsia="ru-RU" w:bidi="ru-RU"/>
        </w:rPr>
        <w:t xml:space="preserve">с </w:t>
      </w:r>
      <w:r w:rsidRPr="003A2D4A">
        <w:t>храни,</w:t>
      </w:r>
    </w:p>
    <w:p w:rsidR="00EC611C" w:rsidRPr="003A2D4A" w:rsidRDefault="00EC611C" w:rsidP="00EC611C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>обекти за обществено хранене.</w:t>
      </w:r>
    </w:p>
    <w:p w:rsidR="00EC611C" w:rsidRPr="003A2D4A" w:rsidRDefault="00EC611C" w:rsidP="00EC611C">
      <w:pPr>
        <w:pStyle w:val="20"/>
        <w:shd w:val="clear" w:color="auto" w:fill="auto"/>
        <w:spacing w:line="274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Заявител:</w:t>
      </w:r>
    </w:p>
    <w:p w:rsidR="00EC611C" w:rsidRPr="003A2D4A" w:rsidRDefault="00EC611C" w:rsidP="00EC611C">
      <w:pPr>
        <w:spacing w:line="274" w:lineRule="exact"/>
        <w:jc w:val="both"/>
      </w:pPr>
      <w:r w:rsidRPr="003A2D4A">
        <w:t>Всяко физическо или юридическо лице, което е преустановило дейността си във вписания в регистъра обект с обществено предназначение на територията на област Добрич.</w:t>
      </w:r>
    </w:p>
    <w:p w:rsidR="00EC611C" w:rsidRPr="003A2D4A" w:rsidRDefault="00EC611C" w:rsidP="00EC611C">
      <w:pPr>
        <w:keepNext/>
        <w:keepLines/>
        <w:jc w:val="both"/>
      </w:pPr>
      <w:r w:rsidRPr="003A2D4A">
        <w:rPr>
          <w:rStyle w:val="1"/>
        </w:rPr>
        <w:t>Необходими документи:</w:t>
      </w:r>
    </w:p>
    <w:p w:rsidR="00EC611C" w:rsidRPr="003A2D4A" w:rsidRDefault="00EC611C" w:rsidP="00EC611C">
      <w:pPr>
        <w:spacing w:line="274" w:lineRule="exact"/>
        <w:jc w:val="both"/>
      </w:pPr>
      <w:r w:rsidRPr="003A2D4A">
        <w:t>Заявление до Директора на РЗИ - Добрич от лицето, подало уведомление за откриване на обект с обществено предназначение или упълномощено от него лице.</w:t>
      </w:r>
    </w:p>
    <w:p w:rsidR="00EC611C" w:rsidRPr="003A2D4A" w:rsidRDefault="00EC611C" w:rsidP="00EC611C">
      <w:pPr>
        <w:keepNext/>
        <w:keepLines/>
        <w:jc w:val="both"/>
      </w:pPr>
      <w:r w:rsidRPr="003A2D4A">
        <w:rPr>
          <w:rStyle w:val="1"/>
        </w:rPr>
        <w:t>Вътрешен ход на процедурата:</w:t>
      </w:r>
    </w:p>
    <w:p w:rsidR="00EC611C" w:rsidRPr="003A2D4A" w:rsidRDefault="00EC611C" w:rsidP="00EC611C">
      <w:pPr>
        <w:spacing w:line="274" w:lineRule="exact"/>
        <w:jc w:val="both"/>
      </w:pPr>
      <w:r w:rsidRPr="003A2D4A">
        <w:t xml:space="preserve">Заличаването на регистрацията се извършва </w:t>
      </w:r>
      <w:r w:rsidRPr="003A2D4A">
        <w:rPr>
          <w:lang w:val="ru-RU" w:eastAsia="ru-RU" w:bidi="ru-RU"/>
        </w:rPr>
        <w:t xml:space="preserve">с </w:t>
      </w:r>
      <w:r w:rsidRPr="003A2D4A">
        <w:t>писмена заповед на Директора на РЗИ.</w:t>
      </w:r>
    </w:p>
    <w:p w:rsidR="00EC611C" w:rsidRPr="003A2D4A" w:rsidRDefault="00EC611C" w:rsidP="00EC611C">
      <w:pPr>
        <w:spacing w:line="274" w:lineRule="exact"/>
        <w:jc w:val="both"/>
      </w:pPr>
      <w:r w:rsidRPr="003A2D4A">
        <w:t xml:space="preserve">Лицето, подало уведомление за откриване на обект </w:t>
      </w:r>
      <w:r w:rsidRPr="003A2D4A">
        <w:rPr>
          <w:lang w:val="ru-RU" w:eastAsia="ru-RU" w:bidi="ru-RU"/>
        </w:rPr>
        <w:t xml:space="preserve">с </w:t>
      </w:r>
      <w:r w:rsidRPr="003A2D4A">
        <w:t>обществено предназначение или упълномощено от него лице подава заявление до Директора на РЗИ-Добрич, когато са налице обстоятелствата по чл. 12</w:t>
      </w:r>
      <w:r>
        <w:t xml:space="preserve">, ал. 1, </w:t>
      </w:r>
      <w:r w:rsidRPr="003A2D4A">
        <w:t xml:space="preserve">т. 1 и т. 2 от </w:t>
      </w:r>
      <w:proofErr w:type="spellStart"/>
      <w:r w:rsidRPr="003A2D4A">
        <w:t>от</w:t>
      </w:r>
      <w:proofErr w:type="spellEnd"/>
      <w:r w:rsidRPr="003A2D4A">
        <w:t xml:space="preserve"> Наредба № 9 в Центъра </w:t>
      </w:r>
      <w:r w:rsidRPr="003A2D4A">
        <w:rPr>
          <w:lang w:val="ru-RU" w:eastAsia="ru-RU" w:bidi="ru-RU"/>
        </w:rPr>
        <w:t xml:space="preserve">за административно </w:t>
      </w:r>
      <w:r w:rsidRPr="003A2D4A">
        <w:t xml:space="preserve">обслужване. </w:t>
      </w:r>
    </w:p>
    <w:p w:rsidR="00EC611C" w:rsidRPr="003A2D4A" w:rsidRDefault="00EC611C" w:rsidP="00EC611C">
      <w:pPr>
        <w:spacing w:line="274" w:lineRule="exact"/>
        <w:jc w:val="both"/>
      </w:pPr>
      <w:r w:rsidRPr="003A2D4A">
        <w:t xml:space="preserve">Подаденото заявление се завежда в </w:t>
      </w:r>
      <w:r>
        <w:t>автоматизирана</w:t>
      </w:r>
      <w:r w:rsidRPr="003A2D4A">
        <w:t xml:space="preserve"> информационна система </w:t>
      </w:r>
      <w:r>
        <w:t>за документооборот</w:t>
      </w:r>
      <w:r w:rsidRPr="003A2D4A">
        <w:t xml:space="preserve"> от служител на ЦАО</w:t>
      </w:r>
      <w:r>
        <w:t xml:space="preserve"> на РЗИ-Добрич</w:t>
      </w:r>
      <w:r w:rsidRPr="003A2D4A">
        <w:t xml:space="preserve">. След резолюции на Директора на </w:t>
      </w:r>
      <w:r w:rsidRPr="004537CB">
        <w:t>РЗИ - Добрич</w:t>
      </w:r>
      <w:r w:rsidRPr="003A2D4A">
        <w:t xml:space="preserve">, на директора на дирекция ОЗ и началник отдел ДЗК, преписката се предава за изпълнение на служител в отдел ДЗК, който подготвя заповед за заличаване на обекта. Същата се предава на Директора на </w:t>
      </w:r>
      <w:r w:rsidRPr="004537CB">
        <w:t>РЗИ - Добрич</w:t>
      </w:r>
      <w:r w:rsidRPr="003A2D4A">
        <w:t xml:space="preserve"> за подпис.</w:t>
      </w:r>
    </w:p>
    <w:p w:rsidR="00EC611C" w:rsidRPr="00A43D44" w:rsidRDefault="00EC611C" w:rsidP="00EC611C">
      <w:pPr>
        <w:spacing w:line="274" w:lineRule="exact"/>
        <w:jc w:val="both"/>
        <w:rPr>
          <w:color w:val="FF0000"/>
        </w:rPr>
      </w:pPr>
      <w:r w:rsidRPr="00A43D44">
        <w:t xml:space="preserve">Когато са налице обстоятелствата по чл. 12 (1) от Наредба № 9, констатирани от държавен здравен инспектор, същият изготвя заповед за заличаване на обекта от регистъра и я предава на Директора на РЗИ за подпис. </w:t>
      </w:r>
    </w:p>
    <w:p w:rsidR="00EC611C" w:rsidRPr="003A2D4A" w:rsidRDefault="00EC611C" w:rsidP="00EC611C">
      <w:pPr>
        <w:tabs>
          <w:tab w:val="center" w:pos="8770"/>
          <w:tab w:val="right" w:pos="9566"/>
        </w:tabs>
        <w:spacing w:line="274" w:lineRule="exact"/>
        <w:jc w:val="both"/>
      </w:pPr>
      <w:proofErr w:type="spellStart"/>
      <w:r w:rsidRPr="00A43D44">
        <w:rPr>
          <w:lang w:val="ru-RU" w:eastAsia="ru-RU" w:bidi="ru-RU"/>
        </w:rPr>
        <w:t>Заповедта</w:t>
      </w:r>
      <w:proofErr w:type="spellEnd"/>
      <w:r w:rsidRPr="00A43D44">
        <w:rPr>
          <w:lang w:val="ru-RU" w:eastAsia="ru-RU" w:bidi="ru-RU"/>
        </w:rPr>
        <w:t xml:space="preserve"> на Директора на РЗИ подлежи на </w:t>
      </w:r>
      <w:proofErr w:type="spellStart"/>
      <w:r w:rsidRPr="00A43D44">
        <w:rPr>
          <w:lang w:val="ru-RU" w:eastAsia="ru-RU" w:bidi="ru-RU"/>
        </w:rPr>
        <w:t>обжалване</w:t>
      </w:r>
      <w:proofErr w:type="spellEnd"/>
      <w:r w:rsidRPr="00A43D44">
        <w:rPr>
          <w:lang w:val="ru-RU" w:eastAsia="ru-RU" w:bidi="ru-RU"/>
        </w:rPr>
        <w:t xml:space="preserve"> по </w:t>
      </w:r>
      <w:proofErr w:type="spellStart"/>
      <w:r w:rsidRPr="00A43D44">
        <w:rPr>
          <w:lang w:val="ru-RU" w:eastAsia="ru-RU" w:bidi="ru-RU"/>
        </w:rPr>
        <w:t>реда</w:t>
      </w:r>
      <w:proofErr w:type="spellEnd"/>
      <w:r w:rsidRPr="00A43D44">
        <w:rPr>
          <w:lang w:val="ru-RU" w:eastAsia="ru-RU" w:bidi="ru-RU"/>
        </w:rPr>
        <w:t xml:space="preserve"> на</w:t>
      </w:r>
      <w:r w:rsidRPr="00A43D44">
        <w:t xml:space="preserve"> </w:t>
      </w:r>
      <w:proofErr w:type="spellStart"/>
      <w:r w:rsidRPr="00A43D44">
        <w:rPr>
          <w:lang w:val="ru-RU" w:eastAsia="ru-RU" w:bidi="ru-RU"/>
        </w:rPr>
        <w:t>Административнопроцесуалния</w:t>
      </w:r>
      <w:proofErr w:type="spellEnd"/>
      <w:r w:rsidRPr="003A2D4A">
        <w:rPr>
          <w:lang w:val="ru-RU" w:eastAsia="ru-RU" w:bidi="ru-RU"/>
        </w:rPr>
        <w:t xml:space="preserve"> кодекс.</w:t>
      </w:r>
      <w:r w:rsidRPr="003A2D4A">
        <w:t xml:space="preserve"> </w:t>
      </w:r>
      <w:proofErr w:type="spellStart"/>
      <w:r w:rsidRPr="003A2D4A">
        <w:rPr>
          <w:lang w:val="ru-RU" w:eastAsia="ru-RU" w:bidi="ru-RU"/>
        </w:rPr>
        <w:t>Обжалването</w:t>
      </w:r>
      <w:proofErr w:type="spellEnd"/>
      <w:r w:rsidRPr="003A2D4A">
        <w:rPr>
          <w:lang w:val="ru-RU" w:eastAsia="ru-RU" w:bidi="ru-RU"/>
        </w:rPr>
        <w:t xml:space="preserve"> на </w:t>
      </w:r>
      <w:proofErr w:type="spellStart"/>
      <w:r w:rsidRPr="003A2D4A">
        <w:rPr>
          <w:lang w:val="ru-RU" w:eastAsia="ru-RU" w:bidi="ru-RU"/>
        </w:rPr>
        <w:t>заповедта</w:t>
      </w:r>
      <w:proofErr w:type="spellEnd"/>
      <w:r w:rsidRPr="003A2D4A">
        <w:rPr>
          <w:lang w:val="ru-RU" w:eastAsia="ru-RU" w:bidi="ru-RU"/>
        </w:rPr>
        <w:t xml:space="preserve"> не </w:t>
      </w:r>
      <w:proofErr w:type="spellStart"/>
      <w:r w:rsidRPr="003A2D4A">
        <w:rPr>
          <w:lang w:val="ru-RU" w:eastAsia="ru-RU" w:bidi="ru-RU"/>
        </w:rPr>
        <w:t>спира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нейното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изпълнение</w:t>
      </w:r>
      <w:proofErr w:type="spellEnd"/>
      <w:r>
        <w:rPr>
          <w:lang w:val="ru-RU" w:eastAsia="ru-RU" w:bidi="ru-RU"/>
        </w:rPr>
        <w:t>.</w:t>
      </w:r>
    </w:p>
    <w:p w:rsidR="00EC611C" w:rsidRPr="003A2D4A" w:rsidRDefault="00EC611C" w:rsidP="00EC611C">
      <w:pPr>
        <w:keepNext/>
        <w:keepLines/>
        <w:spacing w:line="269" w:lineRule="exact"/>
        <w:jc w:val="both"/>
      </w:pPr>
      <w:r w:rsidRPr="003A2D4A">
        <w:rPr>
          <w:rStyle w:val="1"/>
        </w:rPr>
        <w:t>Срок за извършване на услугата:</w:t>
      </w:r>
    </w:p>
    <w:p w:rsidR="00EC611C" w:rsidRPr="003A2D4A" w:rsidRDefault="00EC611C" w:rsidP="00EC611C">
      <w:pPr>
        <w:spacing w:line="269" w:lineRule="exact"/>
        <w:jc w:val="both"/>
        <w:rPr>
          <w:b/>
        </w:rPr>
      </w:pPr>
      <w:r w:rsidRPr="003A2D4A">
        <w:t xml:space="preserve">Заличаване от регистъра на обекти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обществено предназначение се извършва в </w:t>
      </w:r>
      <w:r w:rsidRPr="003A2D4A">
        <w:rPr>
          <w:rStyle w:val="a4"/>
        </w:rPr>
        <w:t>7- дневен срок</w:t>
      </w:r>
      <w:r w:rsidRPr="003A2D4A">
        <w:t xml:space="preserve"> от подаване на заявлението в ЦАО</w:t>
      </w:r>
      <w:r>
        <w:t xml:space="preserve"> на РЗИ-Добрич</w:t>
      </w:r>
      <w:r w:rsidRPr="003A2D4A">
        <w:rPr>
          <w:b/>
        </w:rPr>
        <w:t>.</w:t>
      </w:r>
    </w:p>
    <w:p w:rsidR="00EC611C" w:rsidRPr="003A2D4A" w:rsidRDefault="00EC611C" w:rsidP="00EC611C">
      <w:pPr>
        <w:spacing w:line="269" w:lineRule="exact"/>
        <w:jc w:val="both"/>
      </w:pPr>
    </w:p>
    <w:p w:rsidR="00EC611C" w:rsidRPr="003A2D4A" w:rsidRDefault="00EC611C" w:rsidP="00EC611C">
      <w:pPr>
        <w:widowControl w:val="0"/>
        <w:autoSpaceDE w:val="0"/>
        <w:autoSpaceDN w:val="0"/>
        <w:adjustRightInd w:val="0"/>
        <w:jc w:val="both"/>
      </w:pPr>
      <w:r w:rsidRPr="003A2D4A">
        <w:rPr>
          <w:b/>
        </w:rPr>
        <w:t>ОБРАЗЦИ НА ФОРМУЛЯРИ:</w:t>
      </w:r>
    </w:p>
    <w:p w:rsidR="00EC611C" w:rsidRPr="00CC239A" w:rsidRDefault="00EC611C" w:rsidP="00EC611C">
      <w:pPr>
        <w:spacing w:line="274" w:lineRule="exact"/>
        <w:jc w:val="both"/>
      </w:pPr>
      <w:r w:rsidRPr="003A2D4A">
        <w:t>Заявление за заличаване на регистрацията на обект с обществено предназначение, вписан в Регистъра на ООП</w:t>
      </w:r>
    </w:p>
    <w:p w:rsidR="00EC611C" w:rsidRDefault="00EC611C" w:rsidP="00EC611C">
      <w:pPr>
        <w:tabs>
          <w:tab w:val="left" w:pos="1134"/>
        </w:tabs>
        <w:jc w:val="both"/>
        <w:rPr>
          <w:b/>
        </w:rPr>
      </w:pPr>
      <w:r>
        <w:rPr>
          <w:b/>
        </w:rPr>
        <w:t xml:space="preserve">                        </w:t>
      </w:r>
      <w:bookmarkStart w:id="0" w:name="_MON_1763987626"/>
      <w:bookmarkEnd w:id="0"/>
      <w:r>
        <w:rPr>
          <w:b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8" ShapeID="_x0000_i1025" DrawAspect="Icon" ObjectID="_1800435573" r:id="rId7">
            <o:FieldCodes>\s</o:FieldCodes>
          </o:OLEObject>
        </w:object>
      </w:r>
    </w:p>
    <w:p w:rsidR="00EC611C" w:rsidRDefault="00EC611C" w:rsidP="00EC611C">
      <w:pPr>
        <w:tabs>
          <w:tab w:val="left" w:pos="1134"/>
        </w:tabs>
        <w:jc w:val="both"/>
        <w:rPr>
          <w:b/>
        </w:rPr>
      </w:pPr>
    </w:p>
    <w:p w:rsidR="00EC611C" w:rsidRPr="003A2D4A" w:rsidRDefault="00EC611C" w:rsidP="00EC611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EC611C" w:rsidRPr="003A2D4A" w:rsidRDefault="00EC611C" w:rsidP="00EC611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3A2D4A">
        <w:t xml:space="preserve">В  Център за 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</w:p>
    <w:p w:rsidR="00EC611C" w:rsidRDefault="00EC611C" w:rsidP="00EC611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По електронен път по смисъла на Закона за електронното управление, на електронната поща на РЗИ-Добрич: rzi-dobrich@mh.government.bg.</w:t>
      </w:r>
    </w:p>
    <w:p w:rsidR="00427160" w:rsidRPr="00427160" w:rsidRDefault="00427160" w:rsidP="0042716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427160">
        <w:t xml:space="preserve"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 </w:t>
      </w:r>
    </w:p>
    <w:p w:rsidR="00EC611C" w:rsidRPr="00427160" w:rsidRDefault="00EC611C" w:rsidP="00EC611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739A0">
        <w:t>На</w:t>
      </w:r>
      <w:r w:rsidRPr="000739A0">
        <w:rPr>
          <w:lang w:val="en"/>
        </w:rPr>
        <w:t xml:space="preserve"> </w:t>
      </w:r>
      <w:proofErr w:type="spellStart"/>
      <w:r w:rsidRPr="000739A0">
        <w:rPr>
          <w:lang w:val="en"/>
        </w:rPr>
        <w:t>профил</w:t>
      </w:r>
      <w:proofErr w:type="spellEnd"/>
      <w:r w:rsidRPr="000739A0">
        <w:t xml:space="preserve">а на Регионална здравна инспекция-Добрич </w:t>
      </w:r>
      <w:r w:rsidRPr="000739A0">
        <w:rPr>
          <w:lang w:val="en-GB"/>
        </w:rPr>
        <w:t>(</w:t>
      </w:r>
      <w:r w:rsidRPr="000739A0">
        <w:t>ЕИК 176031070</w:t>
      </w:r>
      <w:r w:rsidRPr="000739A0">
        <w:rPr>
          <w:lang w:val="en-GB"/>
        </w:rPr>
        <w:t>)</w:t>
      </w:r>
      <w:r w:rsidRPr="000739A0">
        <w:rPr>
          <w:lang w:val="en"/>
        </w:rPr>
        <w:t xml:space="preserve">, </w:t>
      </w:r>
      <w:proofErr w:type="spellStart"/>
      <w:r w:rsidRPr="000739A0">
        <w:rPr>
          <w:lang w:val="en"/>
        </w:rPr>
        <w:t>регистриран</w:t>
      </w:r>
      <w:proofErr w:type="spellEnd"/>
      <w:r w:rsidRPr="000739A0">
        <w:rPr>
          <w:lang w:val="en"/>
        </w:rPr>
        <w:t xml:space="preserve"> в </w:t>
      </w:r>
      <w:proofErr w:type="spellStart"/>
      <w:r w:rsidRPr="000739A0">
        <w:rPr>
          <w:lang w:val="en"/>
        </w:rPr>
        <w:t>Информационната</w:t>
      </w:r>
      <w:proofErr w:type="spellEnd"/>
      <w:r w:rsidRPr="000739A0">
        <w:rPr>
          <w:lang w:val="en"/>
        </w:rPr>
        <w:t xml:space="preserve"> </w:t>
      </w:r>
      <w:hyperlink r:id="rId8" w:tgtFrame="_blank" w:history="1">
        <w:proofErr w:type="spellStart"/>
        <w:r w:rsidRPr="000739A0">
          <w:rPr>
            <w:rStyle w:val="a3"/>
            <w:color w:val="auto"/>
            <w:lang w:val="en"/>
          </w:rPr>
          <w:t>система</w:t>
        </w:r>
        <w:proofErr w:type="spellEnd"/>
        <w:r w:rsidRPr="000739A0">
          <w:rPr>
            <w:rStyle w:val="a3"/>
            <w:color w:val="auto"/>
            <w:lang w:val="en"/>
          </w:rPr>
          <w:t xml:space="preserve"> за </w:t>
        </w:r>
        <w:proofErr w:type="spellStart"/>
        <w:r w:rsidRPr="000739A0">
          <w:rPr>
            <w:rStyle w:val="a3"/>
            <w:color w:val="auto"/>
            <w:lang w:val="en"/>
          </w:rPr>
          <w:t>сигурно</w:t>
        </w:r>
        <w:proofErr w:type="spellEnd"/>
        <w:r w:rsidRPr="000739A0">
          <w:rPr>
            <w:rStyle w:val="a3"/>
            <w:color w:val="auto"/>
            <w:lang w:val="en"/>
          </w:rPr>
          <w:t xml:space="preserve"> </w:t>
        </w:r>
        <w:proofErr w:type="spellStart"/>
        <w:r w:rsidRPr="000739A0">
          <w:rPr>
            <w:rStyle w:val="a3"/>
            <w:color w:val="auto"/>
            <w:lang w:val="en"/>
          </w:rPr>
          <w:t>електронно</w:t>
        </w:r>
        <w:proofErr w:type="spellEnd"/>
        <w:r w:rsidRPr="000739A0">
          <w:rPr>
            <w:rStyle w:val="a3"/>
            <w:color w:val="auto"/>
            <w:lang w:val="en"/>
          </w:rPr>
          <w:t xml:space="preserve"> </w:t>
        </w:r>
        <w:proofErr w:type="spellStart"/>
        <w:r w:rsidRPr="000739A0">
          <w:rPr>
            <w:rStyle w:val="a3"/>
            <w:color w:val="auto"/>
            <w:lang w:val="en"/>
          </w:rPr>
          <w:t>връчване</w:t>
        </w:r>
        <w:proofErr w:type="spellEnd"/>
      </w:hyperlink>
      <w:r w:rsidRPr="000739A0">
        <w:rPr>
          <w:lang w:val="en"/>
        </w:rPr>
        <w:t xml:space="preserve"> като </w:t>
      </w:r>
      <w:proofErr w:type="spellStart"/>
      <w:r w:rsidRPr="000739A0">
        <w:rPr>
          <w:lang w:val="en"/>
        </w:rPr>
        <w:t>модул</w:t>
      </w:r>
      <w:proofErr w:type="spellEnd"/>
      <w:r w:rsidRPr="000739A0">
        <w:rPr>
          <w:lang w:val="en"/>
        </w:rPr>
        <w:t xml:space="preserve"> на </w:t>
      </w:r>
      <w:hyperlink r:id="rId9" w:tgtFrame="_blank" w:history="1">
        <w:proofErr w:type="spellStart"/>
        <w:r w:rsidRPr="000739A0">
          <w:rPr>
            <w:rStyle w:val="a3"/>
            <w:color w:val="auto"/>
            <w:lang w:val="en"/>
          </w:rPr>
          <w:t>Портала</w:t>
        </w:r>
        <w:proofErr w:type="spellEnd"/>
        <w:r w:rsidRPr="000739A0">
          <w:rPr>
            <w:rStyle w:val="a3"/>
            <w:color w:val="auto"/>
            <w:lang w:val="en"/>
          </w:rPr>
          <w:t xml:space="preserve"> на </w:t>
        </w:r>
        <w:proofErr w:type="spellStart"/>
        <w:r w:rsidRPr="000739A0">
          <w:rPr>
            <w:rStyle w:val="a3"/>
            <w:color w:val="auto"/>
            <w:lang w:val="en"/>
          </w:rPr>
          <w:t>електронното</w:t>
        </w:r>
        <w:proofErr w:type="spellEnd"/>
        <w:r w:rsidRPr="000739A0">
          <w:rPr>
            <w:rStyle w:val="a3"/>
            <w:color w:val="auto"/>
            <w:lang w:val="en"/>
          </w:rPr>
          <w:t xml:space="preserve"> </w:t>
        </w:r>
        <w:proofErr w:type="spellStart"/>
        <w:r w:rsidRPr="000739A0">
          <w:rPr>
            <w:rStyle w:val="a3"/>
            <w:color w:val="auto"/>
            <w:lang w:val="en"/>
          </w:rPr>
          <w:t>управление</w:t>
        </w:r>
        <w:proofErr w:type="spellEnd"/>
      </w:hyperlink>
      <w:r w:rsidRPr="000739A0">
        <w:rPr>
          <w:lang w:val="en"/>
        </w:rPr>
        <w:t xml:space="preserve"> по </w:t>
      </w:r>
      <w:proofErr w:type="spellStart"/>
      <w:r w:rsidRPr="000739A0">
        <w:rPr>
          <w:lang w:val="en"/>
        </w:rPr>
        <w:t>смисъла</w:t>
      </w:r>
      <w:proofErr w:type="spellEnd"/>
      <w:r w:rsidRPr="000739A0">
        <w:rPr>
          <w:lang w:val="en"/>
        </w:rPr>
        <w:t xml:space="preserve"> </w:t>
      </w:r>
      <w:bookmarkStart w:id="1" w:name="_GoBack"/>
      <w:r w:rsidRPr="00427160">
        <w:rPr>
          <w:lang w:val="en"/>
        </w:rPr>
        <w:t xml:space="preserve">на </w:t>
      </w:r>
      <w:proofErr w:type="spellStart"/>
      <w:r w:rsidRPr="00427160">
        <w:rPr>
          <w:rStyle w:val="newdocreference1"/>
          <w:color w:val="auto"/>
          <w:lang w:val="en"/>
        </w:rPr>
        <w:t>Закона</w:t>
      </w:r>
      <w:proofErr w:type="spellEnd"/>
      <w:r w:rsidRPr="00427160">
        <w:rPr>
          <w:rStyle w:val="newdocreference1"/>
          <w:color w:val="auto"/>
          <w:lang w:val="en"/>
        </w:rPr>
        <w:t xml:space="preserve"> за </w:t>
      </w:r>
      <w:proofErr w:type="spellStart"/>
      <w:r w:rsidRPr="00427160">
        <w:rPr>
          <w:rStyle w:val="newdocreference1"/>
          <w:color w:val="auto"/>
          <w:lang w:val="en"/>
        </w:rPr>
        <w:t>електронното</w:t>
      </w:r>
      <w:proofErr w:type="spellEnd"/>
      <w:r w:rsidRPr="00427160">
        <w:rPr>
          <w:rStyle w:val="newdocreference1"/>
          <w:color w:val="auto"/>
          <w:lang w:val="en"/>
        </w:rPr>
        <w:t xml:space="preserve"> </w:t>
      </w:r>
      <w:proofErr w:type="spellStart"/>
      <w:r w:rsidRPr="00427160">
        <w:rPr>
          <w:rStyle w:val="newdocreference1"/>
          <w:color w:val="auto"/>
          <w:lang w:val="en"/>
        </w:rPr>
        <w:t>управление</w:t>
      </w:r>
      <w:proofErr w:type="spellEnd"/>
      <w:r w:rsidRPr="00427160">
        <w:rPr>
          <w:rStyle w:val="newdocreference1"/>
          <w:color w:val="auto"/>
        </w:rPr>
        <w:t>.</w:t>
      </w:r>
    </w:p>
    <w:bookmarkEnd w:id="1"/>
    <w:p w:rsidR="00EC611C" w:rsidRPr="003A2D4A" w:rsidRDefault="00EC611C" w:rsidP="00EC611C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3A2D4A">
        <w:t xml:space="preserve">При наличие на несъответствия или </w:t>
      </w:r>
      <w:proofErr w:type="spellStart"/>
      <w:r w:rsidRPr="003A2D4A">
        <w:t>непълноти</w:t>
      </w:r>
      <w:proofErr w:type="spellEnd"/>
      <w:r w:rsidRPr="003A2D4A">
        <w:t>, заявителят се уведомява писмено и се определя срок за отстраняването им.</w:t>
      </w:r>
    </w:p>
    <w:p w:rsidR="00EC611C" w:rsidRPr="003A2D4A" w:rsidRDefault="00EC611C" w:rsidP="00EC611C">
      <w:pPr>
        <w:tabs>
          <w:tab w:val="left" w:pos="1134"/>
        </w:tabs>
        <w:jc w:val="both"/>
        <w:rPr>
          <w:b/>
        </w:rPr>
      </w:pPr>
    </w:p>
    <w:p w:rsidR="00EC611C" w:rsidRPr="003A2D4A" w:rsidRDefault="00EC611C" w:rsidP="00EC611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EC611C" w:rsidRPr="003A2D4A" w:rsidRDefault="00EC611C" w:rsidP="00EC611C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EC611C" w:rsidRPr="003A2D4A" w:rsidRDefault="00EC611C" w:rsidP="00EC611C">
      <w:pPr>
        <w:tabs>
          <w:tab w:val="left" w:pos="1134"/>
        </w:tabs>
        <w:jc w:val="both"/>
        <w:rPr>
          <w:rStyle w:val="a3"/>
          <w:b/>
          <w:color w:val="auto"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0" w:history="1">
        <w:r w:rsidRPr="003A2D4A">
          <w:rPr>
            <w:rStyle w:val="a3"/>
            <w:color w:val="auto"/>
            <w:lang w:val="en-US"/>
          </w:rPr>
          <w:t>http</w:t>
        </w:r>
        <w:r w:rsidRPr="003A2D4A">
          <w:rPr>
            <w:rStyle w:val="a3"/>
            <w:color w:val="auto"/>
          </w:rPr>
          <w:t>:</w:t>
        </w:r>
        <w:r w:rsidRPr="003A2D4A">
          <w:rPr>
            <w:rStyle w:val="a3"/>
            <w:color w:val="auto"/>
            <w:lang w:val="en-US"/>
          </w:rPr>
          <w:t>//www.rzi-dobrich.org</w:t>
        </w:r>
      </w:hyperlink>
    </w:p>
    <w:p w:rsidR="00EC611C" w:rsidRPr="003A2D4A" w:rsidRDefault="00EC611C" w:rsidP="00EC611C">
      <w:pPr>
        <w:tabs>
          <w:tab w:val="left" w:pos="1134"/>
        </w:tabs>
        <w:jc w:val="both"/>
      </w:pPr>
    </w:p>
    <w:p w:rsidR="00EC611C" w:rsidRPr="003A2D4A" w:rsidRDefault="00EC611C" w:rsidP="00EC611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EC611C" w:rsidRPr="003A2D4A" w:rsidRDefault="00EC611C" w:rsidP="00EC611C">
      <w:pPr>
        <w:tabs>
          <w:tab w:val="left" w:pos="1134"/>
        </w:tabs>
        <w:jc w:val="both"/>
      </w:pPr>
      <w:r w:rsidRPr="003A2D4A">
        <w:t xml:space="preserve">Безсрочен </w:t>
      </w:r>
    </w:p>
    <w:p w:rsidR="00EC611C" w:rsidRPr="003A2D4A" w:rsidRDefault="00EC611C" w:rsidP="00EC611C">
      <w:pPr>
        <w:tabs>
          <w:tab w:val="left" w:pos="1134"/>
        </w:tabs>
        <w:jc w:val="both"/>
      </w:pPr>
    </w:p>
    <w:p w:rsidR="00EC611C" w:rsidRPr="003A2D4A" w:rsidRDefault="00EC611C" w:rsidP="00EC611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EC611C" w:rsidRPr="003A2D4A" w:rsidRDefault="00EC611C" w:rsidP="00EC611C">
      <w:pPr>
        <w:tabs>
          <w:tab w:val="left" w:pos="1134"/>
        </w:tabs>
        <w:jc w:val="both"/>
      </w:pPr>
      <w:r w:rsidRPr="003A2D4A">
        <w:t>Не се дължат</w:t>
      </w:r>
    </w:p>
    <w:p w:rsidR="00EC611C" w:rsidRPr="003A2D4A" w:rsidRDefault="00EC611C" w:rsidP="00EC611C">
      <w:pPr>
        <w:tabs>
          <w:tab w:val="left" w:pos="1134"/>
        </w:tabs>
        <w:jc w:val="both"/>
        <w:rPr>
          <w:lang w:val="ru-RU" w:eastAsia="ru-RU" w:bidi="ru-RU"/>
        </w:rPr>
      </w:pPr>
    </w:p>
    <w:p w:rsidR="00EC611C" w:rsidRPr="003A2D4A" w:rsidRDefault="00EC611C" w:rsidP="00EC611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3A2D4A">
        <w:rPr>
          <w:b/>
        </w:rPr>
        <w:t xml:space="preserve"> ПО ПРЕДОСТАВЯНЕ НА УСЛУГАТА</w:t>
      </w:r>
    </w:p>
    <w:p w:rsidR="00EC611C" w:rsidRPr="003A2D4A" w:rsidRDefault="00EC611C" w:rsidP="00EC611C">
      <w:pPr>
        <w:tabs>
          <w:tab w:val="left" w:pos="1134"/>
        </w:tabs>
        <w:jc w:val="both"/>
      </w:pPr>
      <w:r w:rsidRPr="003A2D4A">
        <w:t>Министър на здравеопазването</w:t>
      </w:r>
    </w:p>
    <w:p w:rsidR="00EC611C" w:rsidRPr="003A2D4A" w:rsidRDefault="00EC611C" w:rsidP="00EC611C">
      <w:pPr>
        <w:tabs>
          <w:tab w:val="left" w:pos="1134"/>
        </w:tabs>
        <w:jc w:val="both"/>
      </w:pPr>
    </w:p>
    <w:p w:rsidR="00EC611C" w:rsidRPr="003A2D4A" w:rsidRDefault="00EC611C" w:rsidP="00EC611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EC611C" w:rsidRPr="003A2D4A" w:rsidRDefault="00EC611C" w:rsidP="00EC611C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EC611C" w:rsidRPr="003A2D4A" w:rsidRDefault="00EC611C" w:rsidP="00EC611C">
      <w:pPr>
        <w:tabs>
          <w:tab w:val="left" w:pos="1134"/>
        </w:tabs>
        <w:jc w:val="both"/>
      </w:pPr>
    </w:p>
    <w:p w:rsidR="00EC611C" w:rsidRPr="003A2D4A" w:rsidRDefault="00EC611C" w:rsidP="00EC611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EC611C" w:rsidRDefault="00427160" w:rsidP="00EC611C">
      <w:pPr>
        <w:tabs>
          <w:tab w:val="left" w:pos="1134"/>
        </w:tabs>
        <w:jc w:val="both"/>
        <w:rPr>
          <w:rStyle w:val="a3"/>
          <w:color w:val="auto"/>
          <w:lang w:val="en-US"/>
        </w:rPr>
      </w:pPr>
      <w:hyperlink r:id="rId11" w:history="1">
        <w:r w:rsidR="00EC611C" w:rsidRPr="003A2D4A">
          <w:rPr>
            <w:rStyle w:val="a3"/>
            <w:color w:val="auto"/>
            <w:lang w:val="en-US"/>
          </w:rPr>
          <w:t>rzi-dobrich@mh.government.bg</w:t>
        </w:r>
      </w:hyperlink>
    </w:p>
    <w:p w:rsidR="00EC611C" w:rsidRDefault="00EC611C" w:rsidP="00EC611C">
      <w:pPr>
        <w:tabs>
          <w:tab w:val="left" w:pos="1134"/>
        </w:tabs>
        <w:jc w:val="both"/>
        <w:rPr>
          <w:lang w:val="en-US"/>
        </w:rPr>
      </w:pPr>
    </w:p>
    <w:p w:rsidR="00EC611C" w:rsidRDefault="00EC611C" w:rsidP="00EC611C">
      <w:pPr>
        <w:tabs>
          <w:tab w:val="left" w:pos="1134"/>
        </w:tabs>
        <w:jc w:val="both"/>
        <w:rPr>
          <w:lang w:val="en-US"/>
        </w:rPr>
      </w:pPr>
      <w:r w:rsidRPr="00CB0D1C">
        <w:rPr>
          <w:b/>
        </w:rPr>
        <w:t>НАЧИНИ НА ПОЛУЧАВАНЕ НА РЕЗУЛТАТА ОТ УСЛУГАТА</w:t>
      </w:r>
      <w:r>
        <w:rPr>
          <w:b/>
        </w:rPr>
        <w:t xml:space="preserve"> </w:t>
      </w:r>
    </w:p>
    <w:p w:rsidR="00EC611C" w:rsidRDefault="00EC611C" w:rsidP="00EC611C">
      <w:pPr>
        <w:tabs>
          <w:tab w:val="left" w:pos="1134"/>
        </w:tabs>
        <w:jc w:val="both"/>
        <w:rPr>
          <w:lang w:val="en-US"/>
        </w:rPr>
      </w:pPr>
      <w:r w:rsidRPr="00B0433C">
        <w:t>Изходящият документ може да бъде получен:</w:t>
      </w:r>
    </w:p>
    <w:p w:rsidR="00EC611C" w:rsidRDefault="00EC611C" w:rsidP="00EC611C">
      <w:pPr>
        <w:tabs>
          <w:tab w:val="left" w:pos="1134"/>
        </w:tabs>
        <w:jc w:val="both"/>
        <w:rPr>
          <w:lang w:val="en-US"/>
        </w:rPr>
      </w:pPr>
      <w:r>
        <w:t xml:space="preserve">1. </w:t>
      </w:r>
      <w:r w:rsidRPr="00B0433C">
        <w:t xml:space="preserve">В Център за  административно обслужване </w:t>
      </w:r>
      <w:r w:rsidRPr="00431758">
        <w:rPr>
          <w:bCs/>
        </w:rPr>
        <w:t>на РЗИ-Добрич</w:t>
      </w:r>
      <w:r w:rsidRPr="00B0433C">
        <w:t xml:space="preserve">, ет. 1, стая 111 </w:t>
      </w:r>
      <w:r w:rsidRPr="00431758">
        <w:rPr>
          <w:shd w:val="clear" w:color="auto" w:fill="FEFEFE"/>
        </w:rPr>
        <w:t>лично или чрез упълномощено  лице.</w:t>
      </w:r>
    </w:p>
    <w:p w:rsidR="00EC611C" w:rsidRPr="00431758" w:rsidRDefault="00EC611C" w:rsidP="00EC611C">
      <w:pPr>
        <w:tabs>
          <w:tab w:val="left" w:pos="1134"/>
        </w:tabs>
        <w:jc w:val="both"/>
        <w:rPr>
          <w:lang w:val="en-US"/>
        </w:rPr>
      </w:pPr>
      <w:r>
        <w:t xml:space="preserve">2. </w:t>
      </w:r>
      <w:r w:rsidRPr="00B0433C">
        <w:t>На посочен точен адрес, в случай, че е заявено получаване чрез лицензиран пощенски оператор, документът се изпраща:</w:t>
      </w:r>
    </w:p>
    <w:p w:rsidR="00EC611C" w:rsidRPr="00B0433C" w:rsidRDefault="00EC611C" w:rsidP="00EC611C">
      <w:pPr>
        <w:numPr>
          <w:ilvl w:val="0"/>
          <w:numId w:val="1"/>
        </w:numPr>
        <w:ind w:left="0" w:firstLine="0"/>
        <w:jc w:val="both"/>
      </w:pPr>
      <w:r w:rsidRPr="00B0433C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EC611C" w:rsidRDefault="00EC611C" w:rsidP="00EC611C">
      <w:pPr>
        <w:numPr>
          <w:ilvl w:val="0"/>
          <w:numId w:val="1"/>
        </w:numPr>
        <w:ind w:left="0" w:firstLine="0"/>
        <w:jc w:val="both"/>
      </w:pPr>
      <w:r w:rsidRPr="00B0433C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EC611C" w:rsidRPr="00A43D44" w:rsidRDefault="00EC611C" w:rsidP="00EC611C">
      <w:pPr>
        <w:jc w:val="both"/>
      </w:pPr>
      <w:r w:rsidRPr="00A43D44">
        <w:t>3. На електронен адрес съгласно Закона за електронното управление.</w:t>
      </w:r>
    </w:p>
    <w:p w:rsidR="00EC611C" w:rsidRPr="00A43D44" w:rsidRDefault="00EC611C" w:rsidP="00EC611C">
      <w:pPr>
        <w:jc w:val="both"/>
      </w:pPr>
      <w:r w:rsidRPr="00A43D44">
        <w:t>4. На</w:t>
      </w:r>
      <w:r w:rsidRPr="00A43D44">
        <w:rPr>
          <w:lang w:val="en"/>
        </w:rPr>
        <w:t xml:space="preserve"> </w:t>
      </w:r>
      <w:proofErr w:type="spellStart"/>
      <w:r w:rsidRPr="00A43D44">
        <w:rPr>
          <w:lang w:val="en"/>
        </w:rPr>
        <w:t>профил</w:t>
      </w:r>
      <w:proofErr w:type="spellEnd"/>
      <w:r w:rsidRPr="00A43D44">
        <w:rPr>
          <w:lang w:val="en"/>
        </w:rPr>
        <w:t xml:space="preserve">, </w:t>
      </w:r>
      <w:proofErr w:type="spellStart"/>
      <w:r w:rsidRPr="00A43D44">
        <w:rPr>
          <w:lang w:val="en"/>
        </w:rPr>
        <w:t>регистриран</w:t>
      </w:r>
      <w:proofErr w:type="spellEnd"/>
      <w:r w:rsidRPr="00A43D44">
        <w:rPr>
          <w:lang w:val="en"/>
        </w:rPr>
        <w:t xml:space="preserve"> в </w:t>
      </w:r>
      <w:proofErr w:type="spellStart"/>
      <w:r w:rsidRPr="00A43D44">
        <w:rPr>
          <w:lang w:val="en"/>
        </w:rPr>
        <w:t>Информационната</w:t>
      </w:r>
      <w:proofErr w:type="spellEnd"/>
      <w:r w:rsidRPr="00A43D44">
        <w:rPr>
          <w:lang w:val="en"/>
        </w:rPr>
        <w:t xml:space="preserve"> </w:t>
      </w:r>
      <w:hyperlink r:id="rId12" w:tgtFrame="_blank" w:history="1">
        <w:proofErr w:type="spellStart"/>
        <w:r w:rsidRPr="00A43D44">
          <w:rPr>
            <w:rStyle w:val="a3"/>
            <w:color w:val="auto"/>
            <w:lang w:val="en"/>
          </w:rPr>
          <w:t>система</w:t>
        </w:r>
        <w:proofErr w:type="spellEnd"/>
        <w:r w:rsidRPr="00A43D44">
          <w:rPr>
            <w:rStyle w:val="a3"/>
            <w:color w:val="auto"/>
            <w:lang w:val="en"/>
          </w:rPr>
          <w:t xml:space="preserve"> за </w:t>
        </w:r>
        <w:proofErr w:type="spellStart"/>
        <w:r w:rsidRPr="00A43D44">
          <w:rPr>
            <w:rStyle w:val="a3"/>
            <w:color w:val="auto"/>
            <w:lang w:val="en"/>
          </w:rPr>
          <w:t>сигурно</w:t>
        </w:r>
        <w:proofErr w:type="spellEnd"/>
        <w:r w:rsidRPr="00A43D44">
          <w:rPr>
            <w:rStyle w:val="a3"/>
            <w:color w:val="auto"/>
            <w:lang w:val="en"/>
          </w:rPr>
          <w:t xml:space="preserve"> </w:t>
        </w:r>
        <w:proofErr w:type="spellStart"/>
        <w:r w:rsidRPr="00A43D44">
          <w:rPr>
            <w:rStyle w:val="a3"/>
            <w:color w:val="auto"/>
            <w:lang w:val="en"/>
          </w:rPr>
          <w:t>електронно</w:t>
        </w:r>
        <w:proofErr w:type="spellEnd"/>
        <w:r w:rsidRPr="00A43D44">
          <w:rPr>
            <w:rStyle w:val="a3"/>
            <w:color w:val="auto"/>
            <w:lang w:val="en"/>
          </w:rPr>
          <w:t xml:space="preserve"> </w:t>
        </w:r>
        <w:proofErr w:type="spellStart"/>
        <w:r w:rsidRPr="00A43D44">
          <w:rPr>
            <w:rStyle w:val="a3"/>
            <w:color w:val="auto"/>
            <w:lang w:val="en"/>
          </w:rPr>
          <w:t>връчване</w:t>
        </w:r>
        <w:proofErr w:type="spellEnd"/>
      </w:hyperlink>
      <w:r w:rsidRPr="00A43D44">
        <w:rPr>
          <w:lang w:val="en"/>
        </w:rPr>
        <w:t xml:space="preserve"> като </w:t>
      </w:r>
      <w:proofErr w:type="spellStart"/>
      <w:r w:rsidRPr="00A43D44">
        <w:rPr>
          <w:lang w:val="en"/>
        </w:rPr>
        <w:t>модул</w:t>
      </w:r>
      <w:proofErr w:type="spellEnd"/>
      <w:r w:rsidRPr="00A43D44">
        <w:rPr>
          <w:lang w:val="en"/>
        </w:rPr>
        <w:t xml:space="preserve"> на </w:t>
      </w:r>
      <w:hyperlink r:id="rId13" w:tgtFrame="_blank" w:history="1">
        <w:proofErr w:type="spellStart"/>
        <w:r w:rsidRPr="00A43D44">
          <w:rPr>
            <w:rStyle w:val="a3"/>
            <w:color w:val="auto"/>
            <w:lang w:val="en"/>
          </w:rPr>
          <w:t>Портала</w:t>
        </w:r>
        <w:proofErr w:type="spellEnd"/>
        <w:r w:rsidRPr="00A43D44">
          <w:rPr>
            <w:rStyle w:val="a3"/>
            <w:color w:val="auto"/>
            <w:lang w:val="en"/>
          </w:rPr>
          <w:t xml:space="preserve"> на </w:t>
        </w:r>
        <w:proofErr w:type="spellStart"/>
        <w:r w:rsidRPr="00A43D44">
          <w:rPr>
            <w:rStyle w:val="a3"/>
            <w:color w:val="auto"/>
            <w:lang w:val="en"/>
          </w:rPr>
          <w:t>електронното</w:t>
        </w:r>
        <w:proofErr w:type="spellEnd"/>
        <w:r w:rsidRPr="00A43D44">
          <w:rPr>
            <w:rStyle w:val="a3"/>
            <w:color w:val="auto"/>
            <w:lang w:val="en"/>
          </w:rPr>
          <w:t xml:space="preserve"> </w:t>
        </w:r>
        <w:proofErr w:type="spellStart"/>
        <w:r w:rsidRPr="00A43D44">
          <w:rPr>
            <w:rStyle w:val="a3"/>
            <w:color w:val="auto"/>
            <w:lang w:val="en"/>
          </w:rPr>
          <w:t>управление</w:t>
        </w:r>
        <w:proofErr w:type="spellEnd"/>
      </w:hyperlink>
      <w:r w:rsidRPr="00A43D44">
        <w:rPr>
          <w:lang w:val="en"/>
        </w:rPr>
        <w:t xml:space="preserve"> по </w:t>
      </w:r>
      <w:proofErr w:type="spellStart"/>
      <w:r w:rsidRPr="00A43D44">
        <w:rPr>
          <w:lang w:val="en"/>
        </w:rPr>
        <w:t>смисъла</w:t>
      </w:r>
      <w:proofErr w:type="spellEnd"/>
      <w:r w:rsidRPr="00A43D44">
        <w:rPr>
          <w:lang w:val="en"/>
        </w:rPr>
        <w:t xml:space="preserve"> на </w:t>
      </w:r>
      <w:proofErr w:type="spellStart"/>
      <w:r w:rsidRPr="00A43D44">
        <w:rPr>
          <w:rStyle w:val="newdocreference1"/>
          <w:lang w:val="en"/>
        </w:rPr>
        <w:t>Закона</w:t>
      </w:r>
      <w:proofErr w:type="spellEnd"/>
      <w:r w:rsidRPr="00A43D44">
        <w:rPr>
          <w:rStyle w:val="newdocreference1"/>
          <w:lang w:val="en"/>
        </w:rPr>
        <w:t xml:space="preserve"> за </w:t>
      </w:r>
      <w:proofErr w:type="spellStart"/>
      <w:r w:rsidRPr="00A43D44">
        <w:rPr>
          <w:rStyle w:val="newdocreference1"/>
          <w:lang w:val="en"/>
        </w:rPr>
        <w:t>електронното</w:t>
      </w:r>
      <w:proofErr w:type="spellEnd"/>
      <w:r w:rsidRPr="00A43D44">
        <w:rPr>
          <w:rStyle w:val="newdocreference1"/>
          <w:lang w:val="en"/>
        </w:rPr>
        <w:t xml:space="preserve"> </w:t>
      </w:r>
      <w:proofErr w:type="spellStart"/>
      <w:r w:rsidRPr="00A43D44">
        <w:rPr>
          <w:rStyle w:val="newdocreference1"/>
          <w:lang w:val="en"/>
        </w:rPr>
        <w:t>управление</w:t>
      </w:r>
      <w:proofErr w:type="spellEnd"/>
      <w:r w:rsidRPr="00A43D44">
        <w:rPr>
          <w:rStyle w:val="newdocreference1"/>
        </w:rPr>
        <w:t>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E5A"/>
    <w:multiLevelType w:val="multilevel"/>
    <w:tmpl w:val="F16C7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7750C"/>
    <w:multiLevelType w:val="hybridMultilevel"/>
    <w:tmpl w:val="4F8865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2B033C"/>
    <w:multiLevelType w:val="hybridMultilevel"/>
    <w:tmpl w:val="7EA877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57"/>
    <w:rsid w:val="00057FE0"/>
    <w:rsid w:val="000D6E17"/>
    <w:rsid w:val="00427160"/>
    <w:rsid w:val="005D5557"/>
    <w:rsid w:val="00EC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A132FE-8E29-4C4E-9E6D-E85F1035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11C"/>
    <w:rPr>
      <w:color w:val="0563C1" w:themeColor="hyperlink"/>
      <w:u w:val="single"/>
    </w:rPr>
  </w:style>
  <w:style w:type="character" w:customStyle="1" w:styleId="note">
    <w:name w:val="note"/>
    <w:uiPriority w:val="99"/>
    <w:rsid w:val="00EC611C"/>
    <w:rPr>
      <w:rFonts w:cs="Times New Roman"/>
    </w:rPr>
  </w:style>
  <w:style w:type="character" w:customStyle="1" w:styleId="1">
    <w:name w:val="Заголовок №1"/>
    <w:rsid w:val="00EC6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4">
    <w:name w:val="Основной текст + Полужирный;Курсив"/>
    <w:rsid w:val="00EC61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EC611C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611C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21">
    <w:name w:val="Основной текст (2) + Не полужирный"/>
    <w:rsid w:val="00EC6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a5">
    <w:name w:val="Основной текст"/>
    <w:rsid w:val="00EC6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newdocreference1">
    <w:name w:val="newdocreference1"/>
    <w:basedOn w:val="a0"/>
    <w:rsid w:val="00EC611C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13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zi-dobri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nacha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1395</Words>
  <Characters>7952</Characters>
  <Application>Microsoft Office Word</Application>
  <DocSecurity>0</DocSecurity>
  <Lines>66</Lines>
  <Paragraphs>18</Paragraphs>
  <ScaleCrop>false</ScaleCrop>
  <Company>HP Inc.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2024-03-13T13:20:00Z</dcterms:created>
  <dcterms:modified xsi:type="dcterms:W3CDTF">2025-02-07T10:12:00Z</dcterms:modified>
</cp:coreProperties>
</file>