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9F" w:rsidRPr="002C794E" w:rsidRDefault="0004479F" w:rsidP="0096733A">
      <w:pPr>
        <w:spacing w:after="0" w:line="360" w:lineRule="auto"/>
        <w:ind w:right="-6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E4F" w:rsidRPr="002C794E" w:rsidRDefault="008D3E4F" w:rsidP="0096733A">
      <w:pPr>
        <w:spacing w:after="0" w:line="360" w:lineRule="auto"/>
        <w:ind w:right="-65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ЕВРОПЕЙСКА ИМУНИЗАЦИОННА СЕДМИЦА </w:t>
      </w:r>
    </w:p>
    <w:p w:rsidR="008D3E4F" w:rsidRPr="002C794E" w:rsidRDefault="008D3E4F" w:rsidP="0096733A">
      <w:pPr>
        <w:spacing w:after="0" w:line="360" w:lineRule="auto"/>
        <w:ind w:right="-65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761D03" w:rsidRPr="002C794E">
        <w:rPr>
          <w:rFonts w:ascii="Times New Roman" w:hAnsi="Times New Roman" w:cs="Times New Roman"/>
          <w:b/>
          <w:sz w:val="24"/>
          <w:szCs w:val="24"/>
        </w:rPr>
        <w:t>3</w:t>
      </w:r>
      <w:r w:rsidRPr="002C794E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761D03" w:rsidRPr="002C794E">
        <w:rPr>
          <w:rFonts w:ascii="Times New Roman" w:hAnsi="Times New Roman" w:cs="Times New Roman"/>
          <w:b/>
          <w:sz w:val="24"/>
          <w:szCs w:val="24"/>
        </w:rPr>
        <w:t>29</w:t>
      </w:r>
      <w:r w:rsidRPr="002C794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61D03" w:rsidRPr="002C794E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2C794E">
        <w:rPr>
          <w:rFonts w:ascii="Times New Roman" w:hAnsi="Times New Roman" w:cs="Times New Roman"/>
          <w:b/>
          <w:sz w:val="24"/>
          <w:szCs w:val="24"/>
          <w:lang w:val="bg-BG"/>
        </w:rPr>
        <w:t>прил 20</w:t>
      </w:r>
      <w:r w:rsidR="00761D03" w:rsidRPr="002C794E">
        <w:rPr>
          <w:rFonts w:ascii="Times New Roman" w:hAnsi="Times New Roman" w:cs="Times New Roman"/>
          <w:b/>
          <w:sz w:val="24"/>
          <w:szCs w:val="24"/>
          <w:lang w:val="bg-BG"/>
        </w:rPr>
        <w:t>23</w:t>
      </w:r>
      <w:r w:rsidRPr="002C794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A21639" w:rsidRPr="002C794E" w:rsidRDefault="00A21639" w:rsidP="0096733A">
      <w:pPr>
        <w:spacing w:after="0" w:line="360" w:lineRule="auto"/>
        <w:ind w:right="-65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A294C" w:rsidRPr="002C794E" w:rsidRDefault="008D2F7B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Европейската имунизационна седмица е отбелязана за пръв път през 2005 г. От тогава до сега, всяка последна седмица на месец април, </w:t>
      </w:r>
      <w:r w:rsidR="001A294C" w:rsidRPr="002C794E">
        <w:rPr>
          <w:rFonts w:ascii="Times New Roman" w:hAnsi="Times New Roman" w:cs="Times New Roman"/>
          <w:sz w:val="24"/>
          <w:szCs w:val="24"/>
          <w:lang w:val="bg-BG"/>
        </w:rPr>
        <w:t>в рамките на тази инициатива Световна здравна организация и местни партньори в областта на общественото здравеопазване с общи усилия повишават информираността относно имунизациите, предпазването от ваксинопредотвратими болести и защита на живота.</w:t>
      </w:r>
    </w:p>
    <w:p w:rsidR="00266407" w:rsidRDefault="001A294C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>През 20</w:t>
      </w:r>
      <w:r w:rsidR="00C029A3" w:rsidRPr="002C794E">
        <w:rPr>
          <w:rFonts w:ascii="Times New Roman" w:hAnsi="Times New Roman" w:cs="Times New Roman"/>
          <w:sz w:val="24"/>
          <w:szCs w:val="24"/>
        </w:rPr>
        <w:t>2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3 г. Европейската имунизационна седмица е насочена към </w:t>
      </w:r>
      <w:r w:rsidR="00692DD7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необходимостта от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подобряване на ваксина</w:t>
      </w:r>
      <w:r w:rsidR="00C029A3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ционния обхват </w:t>
      </w:r>
      <w:r w:rsidR="00692DD7">
        <w:rPr>
          <w:rFonts w:ascii="Times New Roman" w:hAnsi="Times New Roman" w:cs="Times New Roman"/>
          <w:sz w:val="24"/>
          <w:szCs w:val="24"/>
          <w:lang w:val="bg-BG"/>
        </w:rPr>
        <w:t xml:space="preserve">поради </w:t>
      </w:r>
      <w:r w:rsidR="00C029A3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отчетения спад в имунизациите по време на пандемията от </w:t>
      </w:r>
      <w:r w:rsidR="00A4585F" w:rsidRPr="002C794E">
        <w:rPr>
          <w:rFonts w:ascii="Times New Roman" w:hAnsi="Times New Roman" w:cs="Times New Roman"/>
          <w:sz w:val="24"/>
          <w:szCs w:val="24"/>
          <w:lang w:val="bg-BG"/>
        </w:rPr>
        <w:t>COVID-19</w:t>
      </w:r>
      <w:r w:rsidR="00C029A3" w:rsidRPr="002C794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E330B" w:rsidRPr="002C794E" w:rsidRDefault="006E330B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26C0" w:rsidRPr="002C794E" w:rsidRDefault="00F14559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/>
          <w:sz w:val="24"/>
          <w:szCs w:val="24"/>
          <w:lang w:val="bg-BG"/>
        </w:rPr>
        <w:t>АКЦЕНТИ</w:t>
      </w:r>
    </w:p>
    <w:p w:rsidR="00A21639" w:rsidRPr="002C794E" w:rsidRDefault="00A21639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71110" w:rsidRPr="002C794E" w:rsidRDefault="00771110" w:rsidP="0096733A">
      <w:pPr>
        <w:pStyle w:val="a9"/>
        <w:numPr>
          <w:ilvl w:val="0"/>
          <w:numId w:val="15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>Ваксините защитават Вас и тези, които обичате. В</w:t>
      </w:r>
      <w:r w:rsidR="008D3E4F" w:rsidRPr="002C794E">
        <w:rPr>
          <w:rFonts w:ascii="Times New Roman" w:hAnsi="Times New Roman" w:cs="Times New Roman"/>
          <w:sz w:val="24"/>
          <w:szCs w:val="24"/>
          <w:lang w:val="bg-BG"/>
        </w:rPr>
        <w:t>секи човек заслужава да бъде защитен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. Всяка поставена доза ваксина има значение и спасява живот.</w:t>
      </w:r>
    </w:p>
    <w:p w:rsidR="009F1808" w:rsidRPr="002C794E" w:rsidRDefault="009F1808" w:rsidP="0096733A">
      <w:pPr>
        <w:pStyle w:val="a9"/>
        <w:numPr>
          <w:ilvl w:val="0"/>
          <w:numId w:val="15"/>
        </w:numPr>
        <w:spacing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Cs/>
          <w:sz w:val="24"/>
          <w:szCs w:val="24"/>
          <w:lang w:val="bg-BG"/>
        </w:rPr>
        <w:t>Навременното поставяне на ваксини защитава.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C79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Разбирането на </w:t>
      </w:r>
      <w:r w:rsidRPr="002C794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важността </w:t>
      </w:r>
      <w:r w:rsidRPr="002C794E">
        <w:rPr>
          <w:rFonts w:ascii="Times New Roman" w:hAnsi="Times New Roman" w:cs="Times New Roman"/>
          <w:bCs/>
          <w:sz w:val="24"/>
          <w:szCs w:val="24"/>
          <w:lang w:val="ru-RU"/>
        </w:rPr>
        <w:t>от прилагането на ваксини може да спаси живот</w:t>
      </w:r>
      <w:r w:rsidRPr="002C794E">
        <w:rPr>
          <w:rFonts w:ascii="Times New Roman" w:hAnsi="Times New Roman" w:cs="Times New Roman"/>
          <w:bCs/>
          <w:sz w:val="24"/>
          <w:szCs w:val="24"/>
        </w:rPr>
        <w:t>.</w:t>
      </w:r>
      <w:r w:rsidRPr="002C794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771110" w:rsidRPr="002C794E" w:rsidRDefault="00771110" w:rsidP="0096733A">
      <w:pPr>
        <w:pStyle w:val="a9"/>
        <w:numPr>
          <w:ilvl w:val="0"/>
          <w:numId w:val="15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>Имунизационните календари са изготвени в зависимост от реакцията на имунната система в различните възрасти и ваксините се прилагат когато сме в най-голям риск от ваксинопредотвратимо заболяване.</w:t>
      </w:r>
    </w:p>
    <w:p w:rsidR="00771110" w:rsidRPr="002C794E" w:rsidRDefault="00F00600" w:rsidP="0096733A">
      <w:pPr>
        <w:pStyle w:val="a9"/>
        <w:numPr>
          <w:ilvl w:val="0"/>
          <w:numId w:val="15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Говорете за ваксините и кога ще ги приложите с Вашия лекар. </w:t>
      </w:r>
      <w:r w:rsidR="00771110" w:rsidRPr="002C794E">
        <w:rPr>
          <w:rFonts w:ascii="Times New Roman" w:hAnsi="Times New Roman" w:cs="Times New Roman"/>
          <w:sz w:val="24"/>
          <w:szCs w:val="24"/>
          <w:lang w:val="ru-RU"/>
        </w:rPr>
        <w:t>Спазвайте графика за поставяне на ваксини и поставете всяка пропусната доза ваксина (ако има такава).</w:t>
      </w:r>
    </w:p>
    <w:p w:rsidR="008D3E4F" w:rsidRPr="002C794E" w:rsidRDefault="00771110" w:rsidP="0096733A">
      <w:pPr>
        <w:pStyle w:val="a9"/>
        <w:numPr>
          <w:ilvl w:val="0"/>
          <w:numId w:val="15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Много деца са с нередовни имунизации за възрастта си, което ги </w:t>
      </w:r>
      <w:r w:rsidR="00692DD7">
        <w:rPr>
          <w:rFonts w:ascii="Times New Roman" w:hAnsi="Times New Roman" w:cs="Times New Roman"/>
          <w:sz w:val="24"/>
          <w:szCs w:val="24"/>
          <w:lang w:val="bg-BG"/>
        </w:rPr>
        <w:t xml:space="preserve">оставя незащитени от </w:t>
      </w:r>
      <w:proofErr w:type="spellStart"/>
      <w:r w:rsidRPr="002C794E">
        <w:rPr>
          <w:rFonts w:ascii="Times New Roman" w:hAnsi="Times New Roman" w:cs="Times New Roman"/>
          <w:sz w:val="24"/>
          <w:szCs w:val="24"/>
          <w:lang w:val="bg-BG"/>
        </w:rPr>
        <w:t>ваксинопредотвратими</w:t>
      </w:r>
      <w:r w:rsidR="00692DD7">
        <w:rPr>
          <w:rFonts w:ascii="Times New Roman" w:hAnsi="Times New Roman" w:cs="Times New Roman"/>
          <w:sz w:val="24"/>
          <w:szCs w:val="24"/>
          <w:lang w:val="bg-BG"/>
        </w:rPr>
        <w:t>те</w:t>
      </w:r>
      <w:proofErr w:type="spellEnd"/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заболявания. Поставянето на пропуснати дози ваксини повишава имунната защита срещу тежки ваксинопредотвратими заболявания.</w:t>
      </w:r>
    </w:p>
    <w:p w:rsidR="008D3E4F" w:rsidRPr="002C794E" w:rsidRDefault="008D3E4F" w:rsidP="0096733A">
      <w:pPr>
        <w:pStyle w:val="a9"/>
        <w:numPr>
          <w:ilvl w:val="0"/>
          <w:numId w:val="15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lastRenderedPageBreak/>
        <w:t>Ваксините работят, за да защитят вас и хората около вас от сериозни заболявания</w:t>
      </w:r>
      <w:r w:rsidR="000B6882" w:rsidRPr="002C794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D3E4F" w:rsidRDefault="008D3E4F" w:rsidP="0096733A">
      <w:pPr>
        <w:pStyle w:val="a9"/>
        <w:numPr>
          <w:ilvl w:val="0"/>
          <w:numId w:val="15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Когато всички </w:t>
      </w:r>
      <w:r w:rsidR="004626C0" w:rsidRPr="002C794E">
        <w:rPr>
          <w:rFonts w:ascii="Times New Roman" w:hAnsi="Times New Roman" w:cs="Times New Roman"/>
          <w:sz w:val="24"/>
          <w:szCs w:val="24"/>
          <w:lang w:val="bg-BG"/>
        </w:rPr>
        <w:t>хора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са напълно имунизирани</w:t>
      </w:r>
      <w:r w:rsidR="009A0579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според националните си календари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E7870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благодарение на изградения колективен имунитет </w:t>
      </w:r>
      <w:r w:rsidR="004626C0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те защитават и тези, които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не могат да бъдат ваксинирани</w:t>
      </w:r>
      <w:r w:rsidR="008E787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21639" w:rsidRPr="006E330B" w:rsidRDefault="0096733A" w:rsidP="006E330B">
      <w:pPr>
        <w:pStyle w:val="a9"/>
        <w:numPr>
          <w:ilvl w:val="0"/>
          <w:numId w:val="15"/>
        </w:numPr>
        <w:spacing w:line="360" w:lineRule="auto"/>
        <w:ind w:left="426" w:right="-659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bg-BG"/>
        </w:rPr>
      </w:pPr>
      <w:r w:rsidRPr="0096733A">
        <w:rPr>
          <w:rFonts w:ascii="Times New Roman" w:hAnsi="Times New Roman" w:cs="Times New Roman"/>
          <w:sz w:val="24"/>
          <w:szCs w:val="24"/>
          <w:lang w:val="bg-BG"/>
        </w:rPr>
        <w:t xml:space="preserve">Имунизираните хора предотвратяват появата на </w:t>
      </w:r>
      <w:r w:rsidR="008E7870">
        <w:rPr>
          <w:rFonts w:ascii="Times New Roman" w:hAnsi="Times New Roman" w:cs="Times New Roman"/>
          <w:sz w:val="24"/>
          <w:szCs w:val="24"/>
          <w:lang w:val="bg-BG"/>
        </w:rPr>
        <w:t xml:space="preserve">причинителя </w:t>
      </w:r>
      <w:r w:rsidRPr="0096733A">
        <w:rPr>
          <w:rFonts w:ascii="Times New Roman" w:hAnsi="Times New Roman" w:cs="Times New Roman"/>
          <w:sz w:val="24"/>
          <w:szCs w:val="24"/>
          <w:lang w:val="bg-BG"/>
        </w:rPr>
        <w:t>при тези, които не могат да бъдат ваксинирани поради отслабена или увредена имунна система.</w:t>
      </w:r>
      <w:bookmarkStart w:id="0" w:name="_Hlk5798392"/>
    </w:p>
    <w:p w:rsidR="00C42C10" w:rsidRPr="002C794E" w:rsidRDefault="00A21639" w:rsidP="0096733A">
      <w:pPr>
        <w:pStyle w:val="ae"/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  <w:rPr>
          <w:b/>
        </w:rPr>
      </w:pPr>
      <w:r w:rsidRPr="002C794E">
        <w:rPr>
          <w:rStyle w:val="tlid-translation"/>
          <w:b/>
        </w:rPr>
        <w:t>ФАКТИТЕ НАКРАТКО</w:t>
      </w:r>
    </w:p>
    <w:p w:rsidR="00C42C10" w:rsidRPr="002C794E" w:rsidRDefault="00C42C10" w:rsidP="0096733A">
      <w:pPr>
        <w:pStyle w:val="ae"/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</w:pPr>
    </w:p>
    <w:p w:rsidR="00C42C10" w:rsidRPr="002C794E" w:rsidRDefault="00C42C10" w:rsidP="0096733A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</w:pPr>
      <w:r w:rsidRPr="002C794E">
        <w:rPr>
          <w:rStyle w:val="tlid-translation"/>
        </w:rPr>
        <w:t>Имунизацията срещу заразни болести защитава не само ваксинираното лице, но и околните.</w:t>
      </w:r>
    </w:p>
    <w:p w:rsidR="00E8583C" w:rsidRPr="002C794E" w:rsidRDefault="00C42C10" w:rsidP="0096733A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  <w:rPr>
          <w:rStyle w:val="tlid-translation"/>
        </w:rPr>
      </w:pPr>
      <w:r w:rsidRPr="002C794E">
        <w:rPr>
          <w:rStyle w:val="tlid-translation"/>
        </w:rPr>
        <w:t xml:space="preserve">Благодарение на ваксините полиомиелитът </w:t>
      </w:r>
      <w:r w:rsidR="00D71329">
        <w:rPr>
          <w:rStyle w:val="tlid-translation"/>
        </w:rPr>
        <w:t>в световен мащаб</w:t>
      </w:r>
      <w:r w:rsidR="00D71329" w:rsidRPr="002C794E">
        <w:rPr>
          <w:rStyle w:val="tlid-translation"/>
        </w:rPr>
        <w:t xml:space="preserve"> </w:t>
      </w:r>
      <w:r w:rsidRPr="002C794E">
        <w:rPr>
          <w:rStyle w:val="tlid-translation"/>
        </w:rPr>
        <w:t>е намалял с 99% от 1988 г. насам.</w:t>
      </w:r>
      <w:r w:rsidR="008E7870">
        <w:rPr>
          <w:rStyle w:val="tlid-translation"/>
        </w:rPr>
        <w:t xml:space="preserve"> </w:t>
      </w:r>
      <w:r w:rsidR="00D71329">
        <w:rPr>
          <w:rStyle w:val="tlid-translation"/>
        </w:rPr>
        <w:t xml:space="preserve">Независимо че в света е останал само един от трите типа диви </w:t>
      </w:r>
      <w:proofErr w:type="spellStart"/>
      <w:r w:rsidR="00D71329">
        <w:rPr>
          <w:rStyle w:val="tlid-translation"/>
        </w:rPr>
        <w:t>полиовируси</w:t>
      </w:r>
      <w:proofErr w:type="spellEnd"/>
      <w:r w:rsidR="00D71329">
        <w:rPr>
          <w:rStyle w:val="tlid-translation"/>
        </w:rPr>
        <w:t xml:space="preserve">, той продължава да циркулира </w:t>
      </w:r>
      <w:r w:rsidR="008E7870">
        <w:rPr>
          <w:rStyle w:val="tlid-translation"/>
        </w:rPr>
        <w:t>в Пакистан</w:t>
      </w:r>
      <w:r w:rsidR="00D71329">
        <w:rPr>
          <w:rStyle w:val="tlid-translation"/>
        </w:rPr>
        <w:t xml:space="preserve"> и</w:t>
      </w:r>
      <w:r w:rsidR="008E7870">
        <w:rPr>
          <w:rStyle w:val="tlid-translation"/>
        </w:rPr>
        <w:t xml:space="preserve"> Афганистан</w:t>
      </w:r>
      <w:r w:rsidR="00D80B2B">
        <w:rPr>
          <w:rStyle w:val="tlid-translation"/>
        </w:rPr>
        <w:t>.</w:t>
      </w:r>
      <w:r w:rsidR="008E7870">
        <w:rPr>
          <w:rStyle w:val="tlid-translation"/>
        </w:rPr>
        <w:t xml:space="preserve"> </w:t>
      </w:r>
      <w:r w:rsidR="00E8583C" w:rsidRPr="002C794E">
        <w:rPr>
          <w:rStyle w:val="tlid-translation"/>
        </w:rPr>
        <w:t>Заболяването засяга основно децата до 5 годишна възраст, но всеки над тази възраст, който не е ваксиниран</w:t>
      </w:r>
      <w:r w:rsidR="008E7870">
        <w:rPr>
          <w:rStyle w:val="tlid-translation"/>
        </w:rPr>
        <w:t>,</w:t>
      </w:r>
      <w:r w:rsidR="00E8583C" w:rsidRPr="002C794E">
        <w:rPr>
          <w:rStyle w:val="tlid-translation"/>
        </w:rPr>
        <w:t xml:space="preserve"> може да заболее и да развие тежки симптоми. </w:t>
      </w:r>
    </w:p>
    <w:p w:rsidR="00C42C10" w:rsidRDefault="00E8583C" w:rsidP="0096733A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  <w:rPr>
          <w:rStyle w:val="tlid-translation"/>
        </w:rPr>
      </w:pPr>
      <w:r w:rsidRPr="002C794E">
        <w:rPr>
          <w:rStyle w:val="tlid-translation"/>
        </w:rPr>
        <w:t xml:space="preserve">Пълната имунизационна схема срещу полиомиелит в детска възраст осигурява имунитет през целия живот. В България ваксини срещу полиомиелит се прилагат през първата, втората и шестата година от живота на детето.  </w:t>
      </w:r>
    </w:p>
    <w:p w:rsidR="009F5EDC" w:rsidRPr="00383B9F" w:rsidRDefault="003B3A94" w:rsidP="0096733A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  <w:rPr>
          <w:rStyle w:val="tlid-translation"/>
        </w:rPr>
      </w:pPr>
      <w:r>
        <w:rPr>
          <w:rStyle w:val="tlid-translation"/>
          <w:b/>
        </w:rPr>
        <w:t>През 2020 и 2021 г. имунизационният обхват срещу полиомиелит отчете сп</w:t>
      </w:r>
      <w:r w:rsidR="00383B9F">
        <w:rPr>
          <w:rStyle w:val="tlid-translation"/>
          <w:b/>
        </w:rPr>
        <w:t>ад спрямо предходните години, но</w:t>
      </w:r>
      <w:r>
        <w:rPr>
          <w:rStyle w:val="tlid-translation"/>
          <w:b/>
        </w:rPr>
        <w:t xml:space="preserve"> през 2022 г. е регистриран ръст при всички приеми</w:t>
      </w:r>
      <w:r w:rsidR="000E6908">
        <w:rPr>
          <w:rStyle w:val="tlid-translation"/>
          <w:b/>
        </w:rPr>
        <w:t xml:space="preserve"> </w:t>
      </w:r>
      <w:r w:rsidR="00383B9F">
        <w:rPr>
          <w:rStyle w:val="tlid-translation"/>
          <w:b/>
        </w:rPr>
        <w:t>на национално ниво. За съжаление в област Добрич е регистриран спад.</w:t>
      </w:r>
    </w:p>
    <w:p w:rsidR="00383B9F" w:rsidRPr="000E6908" w:rsidRDefault="00383B9F" w:rsidP="00383B9F">
      <w:pPr>
        <w:pStyle w:val="ae"/>
        <w:shd w:val="clear" w:color="auto" w:fill="FFFFFF"/>
        <w:spacing w:before="0" w:beforeAutospacing="0" w:after="0" w:afterAutospacing="0" w:line="360" w:lineRule="auto"/>
        <w:ind w:left="426" w:right="-659"/>
        <w:jc w:val="both"/>
        <w:rPr>
          <w:rStyle w:val="tlid-translation"/>
        </w:rPr>
      </w:pPr>
    </w:p>
    <w:p w:rsidR="000E6908" w:rsidRPr="00383B9F" w:rsidRDefault="00383B9F" w:rsidP="000E6908">
      <w:pPr>
        <w:pStyle w:val="ae"/>
        <w:shd w:val="clear" w:color="auto" w:fill="FFFFFF"/>
        <w:spacing w:before="0" w:beforeAutospacing="0" w:after="0" w:afterAutospacing="0" w:line="360" w:lineRule="auto"/>
        <w:ind w:left="426" w:right="-659"/>
        <w:jc w:val="both"/>
        <w:rPr>
          <w:rStyle w:val="tlid-translation"/>
          <w:b/>
        </w:rPr>
      </w:pPr>
      <w:r w:rsidRPr="00383B9F">
        <w:rPr>
          <w:rStyle w:val="tlid-translation"/>
          <w:b/>
        </w:rPr>
        <w:t>Данни за имунизационен обхват срещу полиомиелит за област Добрич</w:t>
      </w:r>
    </w:p>
    <w:p w:rsidR="00383B9F" w:rsidRPr="000E6908" w:rsidRDefault="00383B9F" w:rsidP="000E6908">
      <w:pPr>
        <w:pStyle w:val="ae"/>
        <w:shd w:val="clear" w:color="auto" w:fill="FFFFFF"/>
        <w:spacing w:before="0" w:beforeAutospacing="0" w:after="0" w:afterAutospacing="0" w:line="360" w:lineRule="auto"/>
        <w:ind w:left="426" w:right="-659"/>
        <w:jc w:val="both"/>
        <w:rPr>
          <w:rStyle w:val="tlid-translation"/>
          <w:color w:val="FF0000"/>
        </w:rPr>
      </w:pPr>
    </w:p>
    <w:tbl>
      <w:tblPr>
        <w:tblStyle w:val="af"/>
        <w:tblW w:w="7507" w:type="dxa"/>
        <w:tblInd w:w="426" w:type="dxa"/>
        <w:tblLook w:val="04A0" w:firstRow="1" w:lastRow="0" w:firstColumn="1" w:lastColumn="0" w:noHBand="0" w:noVBand="1"/>
      </w:tblPr>
      <w:tblGrid>
        <w:gridCol w:w="3680"/>
        <w:gridCol w:w="1276"/>
        <w:gridCol w:w="1276"/>
        <w:gridCol w:w="1275"/>
      </w:tblGrid>
      <w:tr w:rsidR="003B3A94" w:rsidRPr="003B3A94" w:rsidTr="007771E5">
        <w:tc>
          <w:tcPr>
            <w:tcW w:w="3680" w:type="dxa"/>
          </w:tcPr>
          <w:p w:rsidR="003B3A94" w:rsidRPr="007431C4" w:rsidRDefault="007431C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 xml:space="preserve">Приеми </w:t>
            </w:r>
            <w:r w:rsidR="00522A0C">
              <w:rPr>
                <w:rStyle w:val="tlid-translation"/>
                <w:b/>
                <w:sz w:val="20"/>
                <w:szCs w:val="20"/>
              </w:rPr>
              <w:t>ваксина срещу полиомиелит</w:t>
            </w:r>
          </w:p>
        </w:tc>
        <w:tc>
          <w:tcPr>
            <w:tcW w:w="1276" w:type="dxa"/>
          </w:tcPr>
          <w:p w:rsidR="003B3A94" w:rsidRPr="007431C4" w:rsidRDefault="003B3A9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2020 г.</w:t>
            </w:r>
            <w:r w:rsidR="007771E5">
              <w:rPr>
                <w:rStyle w:val="tlid-translation"/>
                <w:b/>
                <w:sz w:val="20"/>
                <w:szCs w:val="20"/>
              </w:rPr>
              <w:t xml:space="preserve">  </w:t>
            </w:r>
            <w:r w:rsidR="007771E5">
              <w:rPr>
                <w:rStyle w:val="tlid-translatio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B3A94" w:rsidRPr="007431C4" w:rsidRDefault="003B3A9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2021 г.</w:t>
            </w:r>
            <w:r w:rsidR="007771E5">
              <w:rPr>
                <w:rStyle w:val="tlid-translation"/>
                <w:b/>
                <w:sz w:val="20"/>
                <w:szCs w:val="20"/>
              </w:rPr>
              <w:t xml:space="preserve">  </w:t>
            </w:r>
            <w:r w:rsidR="007771E5">
              <w:rPr>
                <w:rStyle w:val="tlid-translatio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B3A94" w:rsidRPr="007431C4" w:rsidRDefault="003B3A9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2022 г.</w:t>
            </w:r>
            <w:r w:rsidR="007771E5">
              <w:rPr>
                <w:rStyle w:val="tlid-translation"/>
                <w:b/>
                <w:sz w:val="20"/>
                <w:szCs w:val="20"/>
              </w:rPr>
              <w:t xml:space="preserve"> </w:t>
            </w:r>
            <w:r w:rsidR="007771E5">
              <w:rPr>
                <w:rStyle w:val="tlid-translation"/>
                <w:sz w:val="20"/>
                <w:szCs w:val="20"/>
              </w:rPr>
              <w:t>%</w:t>
            </w:r>
          </w:p>
        </w:tc>
      </w:tr>
      <w:tr w:rsidR="003B3A94" w:rsidRPr="003B3A94" w:rsidTr="007771E5">
        <w:tc>
          <w:tcPr>
            <w:tcW w:w="3680" w:type="dxa"/>
          </w:tcPr>
          <w:p w:rsidR="003B3A94" w:rsidRPr="007431C4" w:rsidRDefault="003B3A94" w:rsidP="0096733A">
            <w:pPr>
              <w:pStyle w:val="ae"/>
              <w:spacing w:before="0" w:beforeAutospacing="0" w:after="0" w:afterAutospacing="0" w:line="360" w:lineRule="auto"/>
              <w:ind w:right="-659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 xml:space="preserve">През първата година от живота - завършена имунизация (трети прием ваксина) </w:t>
            </w:r>
          </w:p>
        </w:tc>
        <w:tc>
          <w:tcPr>
            <w:tcW w:w="1276" w:type="dxa"/>
            <w:vAlign w:val="center"/>
          </w:tcPr>
          <w:p w:rsidR="003B3A94" w:rsidRPr="003B3A94" w:rsidRDefault="007771E5" w:rsidP="007771E5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95,63</w:t>
            </w:r>
          </w:p>
        </w:tc>
        <w:tc>
          <w:tcPr>
            <w:tcW w:w="1276" w:type="dxa"/>
            <w:vAlign w:val="center"/>
          </w:tcPr>
          <w:p w:rsidR="003B3A94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93,67</w:t>
            </w:r>
          </w:p>
        </w:tc>
        <w:tc>
          <w:tcPr>
            <w:tcW w:w="1275" w:type="dxa"/>
            <w:vAlign w:val="center"/>
          </w:tcPr>
          <w:p w:rsidR="003B3A94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83,52</w:t>
            </w:r>
          </w:p>
        </w:tc>
      </w:tr>
      <w:tr w:rsidR="003B3A94" w:rsidRPr="003B3A94" w:rsidTr="007771E5">
        <w:tc>
          <w:tcPr>
            <w:tcW w:w="3680" w:type="dxa"/>
          </w:tcPr>
          <w:p w:rsidR="003B3A94" w:rsidRPr="007431C4" w:rsidRDefault="003B3A9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През втората година от живота – първа реимунизация (четвърти прием ваксина)</w:t>
            </w:r>
          </w:p>
        </w:tc>
        <w:tc>
          <w:tcPr>
            <w:tcW w:w="1276" w:type="dxa"/>
            <w:vAlign w:val="center"/>
          </w:tcPr>
          <w:p w:rsidR="003B3A94" w:rsidRPr="003B3A94" w:rsidRDefault="007771E5" w:rsidP="007771E5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88,38</w:t>
            </w:r>
          </w:p>
        </w:tc>
        <w:tc>
          <w:tcPr>
            <w:tcW w:w="1276" w:type="dxa"/>
            <w:vAlign w:val="center"/>
          </w:tcPr>
          <w:p w:rsidR="003B3A94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85,24</w:t>
            </w:r>
          </w:p>
        </w:tc>
        <w:tc>
          <w:tcPr>
            <w:tcW w:w="1275" w:type="dxa"/>
            <w:vAlign w:val="center"/>
          </w:tcPr>
          <w:p w:rsidR="003B3A94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87,04</w:t>
            </w:r>
          </w:p>
        </w:tc>
      </w:tr>
      <w:tr w:rsidR="003B3A94" w:rsidRPr="003B3A94" w:rsidTr="007771E5">
        <w:tc>
          <w:tcPr>
            <w:tcW w:w="3680" w:type="dxa"/>
          </w:tcPr>
          <w:p w:rsidR="003B3A94" w:rsidRPr="007431C4" w:rsidRDefault="003B3A9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През шестата година от живота – втора реимунизация (пети прием ваксина)</w:t>
            </w:r>
          </w:p>
        </w:tc>
        <w:tc>
          <w:tcPr>
            <w:tcW w:w="1276" w:type="dxa"/>
            <w:vAlign w:val="center"/>
          </w:tcPr>
          <w:p w:rsidR="003B3A94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82,41</w:t>
            </w:r>
          </w:p>
        </w:tc>
        <w:tc>
          <w:tcPr>
            <w:tcW w:w="1276" w:type="dxa"/>
            <w:vAlign w:val="center"/>
          </w:tcPr>
          <w:p w:rsidR="003B3A94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77,38</w:t>
            </w:r>
          </w:p>
        </w:tc>
        <w:tc>
          <w:tcPr>
            <w:tcW w:w="1275" w:type="dxa"/>
            <w:vAlign w:val="center"/>
          </w:tcPr>
          <w:p w:rsidR="003B3A94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69,55</w:t>
            </w:r>
          </w:p>
        </w:tc>
      </w:tr>
    </w:tbl>
    <w:p w:rsidR="003B3A94" w:rsidRPr="002C794E" w:rsidRDefault="003B3A94" w:rsidP="0096733A">
      <w:pPr>
        <w:pStyle w:val="ae"/>
        <w:shd w:val="clear" w:color="auto" w:fill="FFFFFF"/>
        <w:spacing w:before="0" w:beforeAutospacing="0" w:after="0" w:afterAutospacing="0" w:line="360" w:lineRule="auto"/>
        <w:ind w:left="426" w:right="-659"/>
        <w:jc w:val="both"/>
        <w:rPr>
          <w:rStyle w:val="tlid-translation"/>
        </w:rPr>
      </w:pPr>
    </w:p>
    <w:p w:rsidR="00C24C3D" w:rsidRDefault="00C42C10" w:rsidP="0096733A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  <w:rPr>
          <w:rStyle w:val="tlid-translation"/>
        </w:rPr>
      </w:pPr>
      <w:r w:rsidRPr="002C794E">
        <w:rPr>
          <w:rStyle w:val="tlid-translation"/>
        </w:rPr>
        <w:t xml:space="preserve">Морбили е една от най-заразните болести в света. Неимунизираните малки деца имат най-висок риск от заразяване, а усложненията могат да причинят дори смърт. </w:t>
      </w:r>
      <w:r w:rsidR="00E8583C" w:rsidRPr="002C794E">
        <w:rPr>
          <w:rStyle w:val="tlid-translation"/>
        </w:rPr>
        <w:t xml:space="preserve">Преди въвеждането на масова имунизация срещу морбили, обширни епидемии възникваха на всеки 2-3 години и отнемаха живота на около </w:t>
      </w:r>
      <w:r w:rsidR="00C24C3D" w:rsidRPr="002C794E">
        <w:rPr>
          <w:rStyle w:val="tlid-translation"/>
        </w:rPr>
        <w:t>2</w:t>
      </w:r>
      <w:r w:rsidR="00E8583C" w:rsidRPr="002C794E">
        <w:rPr>
          <w:rStyle w:val="tlid-translation"/>
        </w:rPr>
        <w:t>,</w:t>
      </w:r>
      <w:r w:rsidR="00C24C3D" w:rsidRPr="002C794E">
        <w:rPr>
          <w:rStyle w:val="tlid-translation"/>
        </w:rPr>
        <w:t xml:space="preserve">6 </w:t>
      </w:r>
      <w:r w:rsidR="00E8583C" w:rsidRPr="002C794E">
        <w:rPr>
          <w:rStyle w:val="tlid-translation"/>
        </w:rPr>
        <w:t>милиона души годишно.</w:t>
      </w:r>
      <w:r w:rsidR="002C794E" w:rsidRPr="002C794E">
        <w:rPr>
          <w:rStyle w:val="tlid-translation"/>
        </w:rPr>
        <w:t xml:space="preserve"> Въпреки че имунизацията драстично намали смъртността от морбили, морбилният вирус продължи да циркулира и през </w:t>
      </w:r>
      <w:r w:rsidR="00C24C3D" w:rsidRPr="002C794E">
        <w:rPr>
          <w:rStyle w:val="tlid-translation"/>
        </w:rPr>
        <w:t>2021</w:t>
      </w:r>
      <w:r w:rsidR="002C794E" w:rsidRPr="002C794E">
        <w:rPr>
          <w:rStyle w:val="tlid-translation"/>
        </w:rPr>
        <w:t xml:space="preserve"> г. </w:t>
      </w:r>
      <w:r w:rsidR="00C24C3D" w:rsidRPr="002C794E">
        <w:rPr>
          <w:rStyle w:val="tlid-translation"/>
        </w:rPr>
        <w:t>128</w:t>
      </w:r>
      <w:r w:rsidR="002C794E" w:rsidRPr="002C794E">
        <w:rPr>
          <w:rStyle w:val="tlid-translation"/>
        </w:rPr>
        <w:t xml:space="preserve"> </w:t>
      </w:r>
      <w:r w:rsidR="00C24C3D" w:rsidRPr="002C794E">
        <w:rPr>
          <w:rStyle w:val="tlid-translation"/>
        </w:rPr>
        <w:t xml:space="preserve">000 </w:t>
      </w:r>
      <w:r w:rsidR="002C794E" w:rsidRPr="002C794E">
        <w:rPr>
          <w:rStyle w:val="tlid-translation"/>
        </w:rPr>
        <w:t>души загинаха от морбили</w:t>
      </w:r>
      <w:r w:rsidR="00C24C3D" w:rsidRPr="002C794E">
        <w:rPr>
          <w:rStyle w:val="tlid-translation"/>
        </w:rPr>
        <w:t xml:space="preserve">. </w:t>
      </w:r>
      <w:r w:rsidR="002C794E" w:rsidRPr="002C794E">
        <w:rPr>
          <w:rStyle w:val="tlid-translation"/>
        </w:rPr>
        <w:t xml:space="preserve">През </w:t>
      </w:r>
      <w:r w:rsidR="00C24C3D" w:rsidRPr="002C794E">
        <w:rPr>
          <w:rStyle w:val="tlid-translation"/>
        </w:rPr>
        <w:t>2023</w:t>
      </w:r>
      <w:r w:rsidR="002C794E" w:rsidRPr="002C794E">
        <w:rPr>
          <w:rStyle w:val="tlid-translation"/>
        </w:rPr>
        <w:t xml:space="preserve"> г. </w:t>
      </w:r>
      <w:r w:rsidR="00802A61">
        <w:rPr>
          <w:rStyle w:val="tlid-translation"/>
        </w:rPr>
        <w:t xml:space="preserve">се </w:t>
      </w:r>
      <w:r w:rsidR="002C794E" w:rsidRPr="002C794E">
        <w:rPr>
          <w:rStyle w:val="tlid-translation"/>
        </w:rPr>
        <w:t xml:space="preserve">отчита ръст </w:t>
      </w:r>
      <w:r w:rsidR="00802A61">
        <w:rPr>
          <w:rStyle w:val="tlid-translation"/>
        </w:rPr>
        <w:t xml:space="preserve">на заболелите от </w:t>
      </w:r>
      <w:r w:rsidR="00802A61" w:rsidRPr="002C794E">
        <w:rPr>
          <w:rStyle w:val="tlid-translation"/>
        </w:rPr>
        <w:t xml:space="preserve">морбили </w:t>
      </w:r>
      <w:r w:rsidR="002C794E" w:rsidRPr="002C794E">
        <w:rPr>
          <w:rStyle w:val="tlid-translation"/>
        </w:rPr>
        <w:t>в Европейския регион на СЗО.</w:t>
      </w:r>
    </w:p>
    <w:p w:rsidR="00A375A7" w:rsidRPr="002C794E" w:rsidRDefault="00A375A7" w:rsidP="0096733A">
      <w:pPr>
        <w:pStyle w:val="a9"/>
        <w:numPr>
          <w:ilvl w:val="0"/>
          <w:numId w:val="22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Две дози ваксини срещу морбили осигуряват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защита 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 xml:space="preserve">от заболяване и свързаните с него сериозни усложнения </w:t>
      </w:r>
      <w:r w:rsidR="00F671B0">
        <w:rPr>
          <w:rFonts w:ascii="Times New Roman" w:hAnsi="Times New Roman" w:cs="Times New Roman"/>
          <w:sz w:val="24"/>
          <w:szCs w:val="24"/>
          <w:lang w:val="bg-BG"/>
        </w:rPr>
        <w:t xml:space="preserve">при почти 100% от ваксинираните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>през целия живот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671B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375A7" w:rsidRPr="00A301EB" w:rsidRDefault="00A375A7" w:rsidP="0096733A">
      <w:pPr>
        <w:pStyle w:val="a9"/>
        <w:numPr>
          <w:ilvl w:val="0"/>
          <w:numId w:val="22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95% </w:t>
      </w:r>
      <w:r w:rsidR="006D0873" w:rsidRPr="00A301EB">
        <w:rPr>
          <w:rFonts w:ascii="Times New Roman" w:hAnsi="Times New Roman" w:cs="Times New Roman"/>
          <w:sz w:val="24"/>
          <w:szCs w:val="24"/>
          <w:lang w:val="bg-BG"/>
        </w:rPr>
        <w:t>имунизационен обхват ежегодно ще предотврати разпространението на морбили и възникването на мащабни епидемии, както и ще доведе до елиминиране на заболяването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D0873"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Поради високата </w:t>
      </w:r>
      <w:proofErr w:type="spellStart"/>
      <w:r w:rsidR="006D0873" w:rsidRPr="00A301EB">
        <w:rPr>
          <w:rFonts w:ascii="Times New Roman" w:hAnsi="Times New Roman" w:cs="Times New Roman"/>
          <w:sz w:val="24"/>
          <w:szCs w:val="24"/>
          <w:lang w:val="bg-BG"/>
        </w:rPr>
        <w:t>заразност</w:t>
      </w:r>
      <w:proofErr w:type="spellEnd"/>
      <w:r w:rsidR="006D0873"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6D0873" w:rsidRPr="00A301EB">
        <w:rPr>
          <w:rFonts w:ascii="Times New Roman" w:hAnsi="Times New Roman" w:cs="Times New Roman"/>
          <w:sz w:val="24"/>
          <w:szCs w:val="24"/>
          <w:lang w:val="bg-BG"/>
        </w:rPr>
        <w:t>морбилния</w:t>
      </w:r>
      <w:proofErr w:type="spellEnd"/>
      <w:r w:rsidR="006D0873"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 вирус 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90% </w:t>
      </w:r>
      <w:r w:rsidR="00A301EB"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от лицата без имунитет при контакт с болен от морбили ще се заразят и </w:t>
      </w:r>
      <w:r w:rsidR="00220E67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A301EB"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заболеят. </w:t>
      </w:r>
      <w:r w:rsidR="00220E67">
        <w:rPr>
          <w:rFonts w:ascii="Times New Roman" w:hAnsi="Times New Roman" w:cs="Times New Roman"/>
          <w:sz w:val="24"/>
          <w:szCs w:val="24"/>
          <w:lang w:val="bg-BG"/>
        </w:rPr>
        <w:t>Един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F196F">
        <w:rPr>
          <w:rFonts w:ascii="Times New Roman" w:hAnsi="Times New Roman" w:cs="Times New Roman"/>
          <w:sz w:val="24"/>
          <w:szCs w:val="24"/>
          <w:lang w:val="bg-BG"/>
        </w:rPr>
        <w:t>на всеки 5 заболели ще развие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F196F">
        <w:rPr>
          <w:rFonts w:ascii="Times New Roman" w:hAnsi="Times New Roman" w:cs="Times New Roman"/>
          <w:sz w:val="24"/>
          <w:szCs w:val="24"/>
          <w:lang w:val="bg-BG"/>
        </w:rPr>
        <w:t>сериозни усложнения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F196F">
        <w:rPr>
          <w:rFonts w:ascii="Times New Roman" w:hAnsi="Times New Roman" w:cs="Times New Roman"/>
          <w:sz w:val="24"/>
          <w:szCs w:val="24"/>
          <w:lang w:val="bg-BG"/>
        </w:rPr>
        <w:t>като инфекция на ухото, глухота, слепота, пневмония, енцефалит</w:t>
      </w:r>
      <w:r w:rsidR="00BC7B8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71329">
        <w:rPr>
          <w:rFonts w:ascii="Times New Roman" w:hAnsi="Times New Roman" w:cs="Times New Roman"/>
          <w:sz w:val="24"/>
          <w:szCs w:val="24"/>
        </w:rPr>
        <w:t xml:space="preserve"> </w:t>
      </w:r>
      <w:r w:rsidR="00D71329">
        <w:rPr>
          <w:rFonts w:ascii="Times New Roman" w:hAnsi="Times New Roman" w:cs="Times New Roman"/>
          <w:sz w:val="24"/>
          <w:szCs w:val="24"/>
          <w:lang w:val="bg-BG"/>
        </w:rPr>
        <w:t xml:space="preserve">дори </w:t>
      </w:r>
      <w:r w:rsidR="00AF196F">
        <w:rPr>
          <w:rFonts w:ascii="Times New Roman" w:hAnsi="Times New Roman" w:cs="Times New Roman"/>
          <w:sz w:val="24"/>
          <w:szCs w:val="24"/>
          <w:lang w:val="bg-BG"/>
        </w:rPr>
        <w:t>смърт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F196F">
        <w:rPr>
          <w:rFonts w:ascii="Times New Roman" w:hAnsi="Times New Roman" w:cs="Times New Roman"/>
          <w:sz w:val="24"/>
          <w:szCs w:val="24"/>
          <w:lang w:val="bg-BG"/>
        </w:rPr>
        <w:t>Сериозните усложнения са по-чести при деца до 5 години и при възрастни над 30 г.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F196F">
        <w:rPr>
          <w:rFonts w:ascii="Times New Roman" w:hAnsi="Times New Roman" w:cs="Times New Roman"/>
          <w:sz w:val="24"/>
          <w:szCs w:val="24"/>
          <w:lang w:val="bg-BG"/>
        </w:rPr>
        <w:t>Бременни жени без имунитет, които заболеят от морбили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F196F">
        <w:rPr>
          <w:rFonts w:ascii="Times New Roman" w:hAnsi="Times New Roman" w:cs="Times New Roman"/>
          <w:sz w:val="24"/>
          <w:szCs w:val="24"/>
          <w:lang w:val="bg-BG"/>
        </w:rPr>
        <w:t xml:space="preserve"> са в риск от аборт, преждевременно раждане и раждане на недоносени деца</w:t>
      </w:r>
      <w:r w:rsidRPr="00A301E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E6908" w:rsidRPr="00383B9F" w:rsidRDefault="00DA7D7C" w:rsidP="000E6908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-659" w:hanging="426"/>
        <w:jc w:val="both"/>
        <w:rPr>
          <w:rStyle w:val="tlid-translation"/>
        </w:rPr>
      </w:pPr>
      <w:r w:rsidRPr="001434A4">
        <w:rPr>
          <w:rStyle w:val="tlid-translation"/>
          <w:b/>
        </w:rPr>
        <w:t>В България имунизационният обхват срещу морбили с първа и втора доза е незадоволителен, като през 2020 и 2021 г. е по-нисък</w:t>
      </w:r>
      <w:r w:rsidR="00522A0C" w:rsidRPr="001434A4">
        <w:rPr>
          <w:rStyle w:val="tlid-translation"/>
          <w:b/>
        </w:rPr>
        <w:t xml:space="preserve"> спрямо предходните години. През 2022 г. е регистриран ръст и при двата приема, </w:t>
      </w:r>
      <w:r w:rsidR="00383B9F">
        <w:rPr>
          <w:rStyle w:val="tlid-translation"/>
          <w:b/>
        </w:rPr>
        <w:t xml:space="preserve">както на национално ниво, така и за област Добрич, </w:t>
      </w:r>
      <w:r w:rsidR="00522A0C" w:rsidRPr="001434A4">
        <w:rPr>
          <w:rStyle w:val="tlid-translation"/>
          <w:b/>
        </w:rPr>
        <w:t>но въпреки това остава неимунно</w:t>
      </w:r>
      <w:r w:rsidR="00B618C8">
        <w:rPr>
          <w:rStyle w:val="tlid-translation"/>
          <w:b/>
        </w:rPr>
        <w:t xml:space="preserve"> (незащитено)</w:t>
      </w:r>
      <w:r w:rsidR="00522A0C" w:rsidRPr="001434A4">
        <w:rPr>
          <w:rStyle w:val="tlid-translation"/>
          <w:b/>
        </w:rPr>
        <w:t xml:space="preserve"> детско население, което е предпоставка за възникване и разпространение на взривове от м</w:t>
      </w:r>
      <w:r w:rsidR="00383B9F">
        <w:rPr>
          <w:rStyle w:val="tlid-translation"/>
          <w:b/>
        </w:rPr>
        <w:t>орбили в страната</w:t>
      </w:r>
      <w:r w:rsidR="000E6908">
        <w:rPr>
          <w:rStyle w:val="tlid-translation"/>
          <w:b/>
        </w:rPr>
        <w:t xml:space="preserve">. </w:t>
      </w:r>
    </w:p>
    <w:p w:rsidR="00383B9F" w:rsidRPr="000E6908" w:rsidRDefault="00383B9F" w:rsidP="00383B9F">
      <w:pPr>
        <w:pStyle w:val="ae"/>
        <w:shd w:val="clear" w:color="auto" w:fill="FFFFFF"/>
        <w:spacing w:before="0" w:beforeAutospacing="0" w:after="0" w:afterAutospacing="0" w:line="360" w:lineRule="auto"/>
        <w:ind w:left="426" w:right="-659"/>
        <w:jc w:val="both"/>
        <w:rPr>
          <w:rStyle w:val="tlid-translation"/>
        </w:rPr>
      </w:pPr>
    </w:p>
    <w:p w:rsidR="00383B9F" w:rsidRDefault="00383B9F" w:rsidP="00383B9F">
      <w:pPr>
        <w:pStyle w:val="ae"/>
        <w:shd w:val="clear" w:color="auto" w:fill="FFFFFF"/>
        <w:spacing w:before="0" w:beforeAutospacing="0" w:after="0" w:afterAutospacing="0" w:line="360" w:lineRule="auto"/>
        <w:ind w:right="-659"/>
        <w:rPr>
          <w:rStyle w:val="tlid-translation"/>
          <w:b/>
        </w:rPr>
      </w:pPr>
      <w:r>
        <w:rPr>
          <w:rStyle w:val="tlid-translation"/>
          <w:b/>
        </w:rPr>
        <w:t xml:space="preserve">       </w:t>
      </w:r>
      <w:r w:rsidRPr="00383B9F">
        <w:rPr>
          <w:rStyle w:val="tlid-translation"/>
          <w:b/>
        </w:rPr>
        <w:t xml:space="preserve">Данни за имунизационен обхват срещу </w:t>
      </w:r>
      <w:r>
        <w:rPr>
          <w:rStyle w:val="tlid-translation"/>
          <w:b/>
        </w:rPr>
        <w:t>морбили</w:t>
      </w:r>
      <w:r w:rsidRPr="00383B9F">
        <w:rPr>
          <w:rStyle w:val="tlid-translation"/>
          <w:b/>
        </w:rPr>
        <w:t xml:space="preserve"> за област Добрич</w:t>
      </w:r>
    </w:p>
    <w:p w:rsidR="00383B9F" w:rsidRPr="00383B9F" w:rsidRDefault="00383B9F" w:rsidP="00383B9F">
      <w:pPr>
        <w:pStyle w:val="ae"/>
        <w:shd w:val="clear" w:color="auto" w:fill="FFFFFF"/>
        <w:spacing w:before="0" w:beforeAutospacing="0" w:after="0" w:afterAutospacing="0" w:line="360" w:lineRule="auto"/>
        <w:ind w:right="-659"/>
        <w:jc w:val="both"/>
        <w:rPr>
          <w:rStyle w:val="tlid-translation"/>
          <w:b/>
        </w:rPr>
      </w:pPr>
    </w:p>
    <w:tbl>
      <w:tblPr>
        <w:tblStyle w:val="af"/>
        <w:tblW w:w="7366" w:type="dxa"/>
        <w:tblInd w:w="426" w:type="dxa"/>
        <w:tblLook w:val="04A0" w:firstRow="1" w:lastRow="0" w:firstColumn="1" w:lastColumn="0" w:noHBand="0" w:noVBand="1"/>
      </w:tblPr>
      <w:tblGrid>
        <w:gridCol w:w="3680"/>
        <w:gridCol w:w="1276"/>
        <w:gridCol w:w="1276"/>
        <w:gridCol w:w="1134"/>
      </w:tblGrid>
      <w:tr w:rsidR="00522A0C" w:rsidRPr="003B3A94" w:rsidTr="00E57861">
        <w:tc>
          <w:tcPr>
            <w:tcW w:w="3680" w:type="dxa"/>
          </w:tcPr>
          <w:p w:rsidR="00522A0C" w:rsidRPr="007431C4" w:rsidRDefault="00522A0C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 xml:space="preserve">Приеми </w:t>
            </w:r>
            <w:r>
              <w:rPr>
                <w:rStyle w:val="tlid-translation"/>
                <w:b/>
                <w:sz w:val="20"/>
                <w:szCs w:val="20"/>
              </w:rPr>
              <w:t>ваксина срещу морбили</w:t>
            </w:r>
          </w:p>
        </w:tc>
        <w:tc>
          <w:tcPr>
            <w:tcW w:w="1276" w:type="dxa"/>
          </w:tcPr>
          <w:p w:rsidR="00522A0C" w:rsidRPr="007431C4" w:rsidRDefault="00522A0C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2020 г.</w:t>
            </w:r>
            <w:r w:rsidR="007771E5">
              <w:rPr>
                <w:rStyle w:val="tlid-translation"/>
                <w:b/>
                <w:sz w:val="20"/>
                <w:szCs w:val="20"/>
              </w:rPr>
              <w:t xml:space="preserve"> </w:t>
            </w:r>
            <w:r w:rsidR="007771E5">
              <w:rPr>
                <w:rStyle w:val="tlid-translatio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522A0C" w:rsidRPr="007431C4" w:rsidRDefault="00522A0C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2021 г.</w:t>
            </w:r>
            <w:r w:rsidR="007771E5">
              <w:rPr>
                <w:rStyle w:val="tlid-translation"/>
                <w:b/>
                <w:sz w:val="20"/>
                <w:szCs w:val="20"/>
              </w:rPr>
              <w:t xml:space="preserve"> </w:t>
            </w:r>
            <w:r w:rsidR="007771E5">
              <w:rPr>
                <w:rStyle w:val="tlid-translatio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22A0C" w:rsidRPr="007431C4" w:rsidRDefault="00522A0C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2022 г.</w:t>
            </w:r>
            <w:r w:rsidR="007771E5">
              <w:rPr>
                <w:rStyle w:val="tlid-translation"/>
                <w:b/>
                <w:sz w:val="20"/>
                <w:szCs w:val="20"/>
              </w:rPr>
              <w:t xml:space="preserve"> </w:t>
            </w:r>
            <w:r w:rsidR="007771E5">
              <w:rPr>
                <w:rStyle w:val="tlid-translation"/>
                <w:sz w:val="20"/>
                <w:szCs w:val="20"/>
              </w:rPr>
              <w:t>%</w:t>
            </w:r>
          </w:p>
        </w:tc>
      </w:tr>
      <w:tr w:rsidR="00522A0C" w:rsidRPr="003B3A94" w:rsidTr="00E57861">
        <w:tc>
          <w:tcPr>
            <w:tcW w:w="3680" w:type="dxa"/>
          </w:tcPr>
          <w:p w:rsidR="00522A0C" w:rsidRPr="007431C4" w:rsidRDefault="00522A0C" w:rsidP="0096733A">
            <w:pPr>
              <w:pStyle w:val="ae"/>
              <w:spacing w:before="0" w:beforeAutospacing="0" w:after="0" w:afterAutospacing="0" w:line="360" w:lineRule="auto"/>
              <w:ind w:right="-659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 xml:space="preserve">През </w:t>
            </w:r>
            <w:r>
              <w:rPr>
                <w:rStyle w:val="tlid-translation"/>
                <w:b/>
                <w:sz w:val="20"/>
                <w:szCs w:val="20"/>
              </w:rPr>
              <w:t>втората</w:t>
            </w:r>
            <w:r w:rsidRPr="007431C4">
              <w:rPr>
                <w:rStyle w:val="tlid-translation"/>
                <w:b/>
                <w:sz w:val="20"/>
                <w:szCs w:val="20"/>
              </w:rPr>
              <w:t xml:space="preserve"> година от живота - </w:t>
            </w:r>
            <w:r>
              <w:rPr>
                <w:rStyle w:val="tlid-translation"/>
                <w:b/>
                <w:sz w:val="20"/>
                <w:szCs w:val="20"/>
              </w:rPr>
              <w:t>първи</w:t>
            </w:r>
            <w:r w:rsidRPr="007431C4">
              <w:rPr>
                <w:rStyle w:val="tlid-translation"/>
                <w:b/>
                <w:sz w:val="20"/>
                <w:szCs w:val="20"/>
              </w:rPr>
              <w:t xml:space="preserve"> прием ваксина </w:t>
            </w:r>
            <w:r>
              <w:rPr>
                <w:rStyle w:val="tlid-translation"/>
                <w:b/>
                <w:sz w:val="20"/>
                <w:szCs w:val="20"/>
              </w:rPr>
              <w:t>(имунизация)</w:t>
            </w:r>
          </w:p>
        </w:tc>
        <w:tc>
          <w:tcPr>
            <w:tcW w:w="1276" w:type="dxa"/>
            <w:vAlign w:val="center"/>
          </w:tcPr>
          <w:p w:rsidR="00522A0C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88,14</w:t>
            </w:r>
          </w:p>
        </w:tc>
        <w:tc>
          <w:tcPr>
            <w:tcW w:w="1276" w:type="dxa"/>
            <w:vAlign w:val="center"/>
          </w:tcPr>
          <w:p w:rsidR="00522A0C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86,12</w:t>
            </w:r>
          </w:p>
        </w:tc>
        <w:tc>
          <w:tcPr>
            <w:tcW w:w="1134" w:type="dxa"/>
            <w:vAlign w:val="center"/>
          </w:tcPr>
          <w:p w:rsidR="00522A0C" w:rsidRPr="003B3A94" w:rsidRDefault="00E57861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91,42</w:t>
            </w:r>
          </w:p>
        </w:tc>
      </w:tr>
      <w:tr w:rsidR="00A12989" w:rsidRPr="003B3A94" w:rsidTr="00E57861">
        <w:tc>
          <w:tcPr>
            <w:tcW w:w="3680" w:type="dxa"/>
          </w:tcPr>
          <w:p w:rsidR="00A12989" w:rsidRDefault="00A12989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>
              <w:rPr>
                <w:rStyle w:val="tlid-translation"/>
                <w:b/>
                <w:sz w:val="20"/>
                <w:szCs w:val="20"/>
              </w:rPr>
              <w:t>На 12-годишна възраст</w:t>
            </w:r>
            <w:r w:rsidRPr="007431C4">
              <w:rPr>
                <w:rStyle w:val="tlid-translation"/>
                <w:b/>
                <w:sz w:val="20"/>
                <w:szCs w:val="20"/>
              </w:rPr>
              <w:t xml:space="preserve"> – </w:t>
            </w:r>
            <w:r>
              <w:rPr>
                <w:rStyle w:val="tlid-translation"/>
                <w:b/>
                <w:sz w:val="20"/>
                <w:szCs w:val="20"/>
              </w:rPr>
              <w:t>втори прием ваксина (</w:t>
            </w:r>
            <w:r w:rsidRPr="007431C4">
              <w:rPr>
                <w:rStyle w:val="tlid-translation"/>
                <w:b/>
                <w:sz w:val="20"/>
                <w:szCs w:val="20"/>
              </w:rPr>
              <w:t>реимунизация)</w:t>
            </w:r>
          </w:p>
          <w:p w:rsidR="00A12989" w:rsidRPr="007431C4" w:rsidRDefault="00A12989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2989" w:rsidRPr="003B3A94" w:rsidRDefault="007771E5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72,32</w:t>
            </w:r>
          </w:p>
        </w:tc>
        <w:tc>
          <w:tcPr>
            <w:tcW w:w="1276" w:type="dxa"/>
            <w:vAlign w:val="center"/>
          </w:tcPr>
          <w:p w:rsidR="00A12989" w:rsidRPr="003B3A94" w:rsidRDefault="00E57861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67,89</w:t>
            </w:r>
          </w:p>
        </w:tc>
        <w:tc>
          <w:tcPr>
            <w:tcW w:w="1134" w:type="dxa"/>
            <w:vAlign w:val="center"/>
          </w:tcPr>
          <w:p w:rsidR="00A12989" w:rsidRPr="003B3A94" w:rsidRDefault="00E57861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74,91</w:t>
            </w:r>
          </w:p>
        </w:tc>
      </w:tr>
    </w:tbl>
    <w:p w:rsidR="00A375A7" w:rsidRPr="002C794E" w:rsidRDefault="00A375A7" w:rsidP="0096733A">
      <w:pPr>
        <w:pStyle w:val="ae"/>
        <w:shd w:val="clear" w:color="auto" w:fill="FFFFFF"/>
        <w:spacing w:before="0" w:beforeAutospacing="0" w:after="0" w:afterAutospacing="0" w:line="360" w:lineRule="auto"/>
        <w:ind w:left="426" w:right="-659"/>
        <w:jc w:val="both"/>
        <w:rPr>
          <w:rStyle w:val="tlid-translation"/>
        </w:rPr>
      </w:pPr>
    </w:p>
    <w:p w:rsidR="008057C8" w:rsidRDefault="00C42C10" w:rsidP="0096733A">
      <w:pPr>
        <w:pStyle w:val="a9"/>
        <w:numPr>
          <w:ilvl w:val="0"/>
          <w:numId w:val="22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Ваксината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срещу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хепатит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Б е 95%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ефективна</w:t>
      </w:r>
      <w:proofErr w:type="spellEnd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>за</w:t>
      </w:r>
      <w:proofErr w:type="spellEnd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>предотвратяване</w:t>
      </w:r>
      <w:proofErr w:type="spellEnd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>на</w:t>
      </w:r>
      <w:proofErr w:type="spellEnd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>инфекция</w:t>
      </w:r>
      <w:proofErr w:type="spellEnd"/>
      <w:r w:rsidR="001A6930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на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хронични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заболявания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рак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на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черния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дроб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причинени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от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51" w:rsidRPr="002C794E">
        <w:rPr>
          <w:rStyle w:val="tlid-translation"/>
          <w:rFonts w:ascii="Times New Roman" w:hAnsi="Times New Roman" w:cs="Times New Roman"/>
          <w:sz w:val="24"/>
          <w:szCs w:val="24"/>
        </w:rPr>
        <w:t>вируса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8057C8"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A6930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Над </w:t>
      </w:r>
      <w:r w:rsidR="008057C8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90% </w:t>
      </w:r>
      <w:r w:rsidR="001A6930">
        <w:rPr>
          <w:rFonts w:ascii="Times New Roman" w:hAnsi="Times New Roman" w:cs="Times New Roman"/>
          <w:sz w:val="24"/>
          <w:szCs w:val="24"/>
          <w:lang w:val="bg-BG"/>
        </w:rPr>
        <w:t>от здравите възрастни с остра хепатит Б инфекция се възстановяват от заболяването в рамките на една година. Обаче</w:t>
      </w:r>
      <w:r w:rsidR="008057C8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90% </w:t>
      </w:r>
      <w:r w:rsidR="001A6930">
        <w:rPr>
          <w:rFonts w:ascii="Times New Roman" w:hAnsi="Times New Roman" w:cs="Times New Roman"/>
          <w:sz w:val="24"/>
          <w:szCs w:val="24"/>
          <w:lang w:val="bg-BG"/>
        </w:rPr>
        <w:t>от бебетата и до</w:t>
      </w:r>
      <w:r w:rsidR="008057C8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50% </w:t>
      </w:r>
      <w:r w:rsidR="001A6930">
        <w:rPr>
          <w:rFonts w:ascii="Times New Roman" w:hAnsi="Times New Roman" w:cs="Times New Roman"/>
          <w:sz w:val="24"/>
          <w:szCs w:val="24"/>
          <w:lang w:val="bg-BG"/>
        </w:rPr>
        <w:t xml:space="preserve">от децата под </w:t>
      </w:r>
      <w:r w:rsidR="008057C8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="001A6930">
        <w:rPr>
          <w:rFonts w:ascii="Times New Roman" w:hAnsi="Times New Roman" w:cs="Times New Roman"/>
          <w:sz w:val="24"/>
          <w:szCs w:val="24"/>
          <w:lang w:val="bg-BG"/>
        </w:rPr>
        <w:t>годишна възраст, които се заразяват с вируса на хепатит Б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A6930">
        <w:rPr>
          <w:rFonts w:ascii="Times New Roman" w:hAnsi="Times New Roman" w:cs="Times New Roman"/>
          <w:sz w:val="24"/>
          <w:szCs w:val="24"/>
          <w:lang w:val="bg-BG"/>
        </w:rPr>
        <w:t xml:space="preserve"> разви</w:t>
      </w:r>
      <w:r w:rsidR="00220E67">
        <w:rPr>
          <w:rFonts w:ascii="Times New Roman" w:hAnsi="Times New Roman" w:cs="Times New Roman"/>
          <w:sz w:val="24"/>
          <w:szCs w:val="24"/>
          <w:lang w:val="bg-BG"/>
        </w:rPr>
        <w:t>ват</w:t>
      </w:r>
      <w:r w:rsidR="001A6930">
        <w:rPr>
          <w:rFonts w:ascii="Times New Roman" w:hAnsi="Times New Roman" w:cs="Times New Roman"/>
          <w:sz w:val="24"/>
          <w:szCs w:val="24"/>
          <w:lang w:val="bg-BG"/>
        </w:rPr>
        <w:t xml:space="preserve"> хронична инфекция за цял живот и свързаните с това усложнения </w:t>
      </w:r>
      <w:r w:rsidR="00220E67">
        <w:rPr>
          <w:rFonts w:ascii="Times New Roman" w:hAnsi="Times New Roman" w:cs="Times New Roman"/>
          <w:sz w:val="24"/>
          <w:szCs w:val="24"/>
          <w:lang w:val="bg-BG"/>
        </w:rPr>
        <w:t>като</w:t>
      </w:r>
      <w:r w:rsidR="001A6930">
        <w:rPr>
          <w:rFonts w:ascii="Times New Roman" w:hAnsi="Times New Roman" w:cs="Times New Roman"/>
          <w:sz w:val="24"/>
          <w:szCs w:val="24"/>
          <w:lang w:val="bg-BG"/>
        </w:rPr>
        <w:t xml:space="preserve"> чернодробна цироза и рак.</w:t>
      </w:r>
      <w:r w:rsidR="008057C8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434A4" w:rsidRPr="00615E4D" w:rsidRDefault="001434A4" w:rsidP="0096733A">
      <w:pPr>
        <w:pStyle w:val="a9"/>
        <w:numPr>
          <w:ilvl w:val="0"/>
          <w:numId w:val="22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 България имунизация срещу хепатит Б се прилага на новородените още през първите 24 ч</w:t>
      </w:r>
      <w:r w:rsidR="00B618C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живота им. За изграждане на пожизнена защита е необходимо получаването на още 2 или 3 дози ваксина срещу хепатит Б през първата година от живота. </w:t>
      </w:r>
    </w:p>
    <w:p w:rsidR="00615E4D" w:rsidRDefault="00615E4D" w:rsidP="00615E4D">
      <w:pPr>
        <w:pStyle w:val="a9"/>
        <w:spacing w:after="0" w:line="360" w:lineRule="auto"/>
        <w:ind w:left="426"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2022г. за област Добрич е регистриран спад в обхвата основно при четвърти прием (завършена имунизация).</w:t>
      </w:r>
    </w:p>
    <w:p w:rsidR="007C0955" w:rsidRPr="0096733A" w:rsidRDefault="007C0955" w:rsidP="00615E4D">
      <w:pPr>
        <w:pStyle w:val="a9"/>
        <w:spacing w:after="0" w:line="360" w:lineRule="auto"/>
        <w:ind w:left="426"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15E4D" w:rsidRDefault="00615E4D" w:rsidP="004853A9">
      <w:pPr>
        <w:pStyle w:val="ae"/>
        <w:shd w:val="clear" w:color="auto" w:fill="FFFFFF"/>
        <w:spacing w:before="0" w:beforeAutospacing="0" w:after="0" w:afterAutospacing="0" w:line="360" w:lineRule="auto"/>
        <w:ind w:right="-659"/>
        <w:rPr>
          <w:rStyle w:val="tlid-translation"/>
          <w:b/>
        </w:rPr>
      </w:pPr>
      <w:r>
        <w:rPr>
          <w:rStyle w:val="tlid-translation"/>
          <w:b/>
        </w:rPr>
        <w:t xml:space="preserve">       </w:t>
      </w:r>
      <w:r w:rsidRPr="00383B9F">
        <w:rPr>
          <w:rStyle w:val="tlid-translation"/>
          <w:b/>
        </w:rPr>
        <w:t xml:space="preserve">Данни за имунизационен обхват срещу </w:t>
      </w:r>
      <w:r>
        <w:rPr>
          <w:rStyle w:val="tlid-translation"/>
          <w:b/>
        </w:rPr>
        <w:t xml:space="preserve">хепатит Б </w:t>
      </w:r>
      <w:r w:rsidRPr="00383B9F">
        <w:rPr>
          <w:rStyle w:val="tlid-translation"/>
          <w:b/>
        </w:rPr>
        <w:t>за област Добрич</w:t>
      </w:r>
    </w:p>
    <w:p w:rsidR="00615E4D" w:rsidRPr="00383B9F" w:rsidRDefault="00615E4D" w:rsidP="00615E4D">
      <w:pPr>
        <w:pStyle w:val="ae"/>
        <w:shd w:val="clear" w:color="auto" w:fill="FFFFFF"/>
        <w:spacing w:before="0" w:beforeAutospacing="0" w:after="0" w:afterAutospacing="0" w:line="360" w:lineRule="auto"/>
        <w:ind w:right="-659"/>
        <w:jc w:val="both"/>
        <w:rPr>
          <w:rStyle w:val="tlid-translation"/>
          <w:b/>
        </w:rPr>
      </w:pPr>
    </w:p>
    <w:tbl>
      <w:tblPr>
        <w:tblStyle w:val="af"/>
        <w:tblW w:w="7366" w:type="dxa"/>
        <w:tblInd w:w="426" w:type="dxa"/>
        <w:tblLook w:val="04A0" w:firstRow="1" w:lastRow="0" w:firstColumn="1" w:lastColumn="0" w:noHBand="0" w:noVBand="1"/>
      </w:tblPr>
      <w:tblGrid>
        <w:gridCol w:w="3680"/>
        <w:gridCol w:w="1134"/>
        <w:gridCol w:w="1276"/>
        <w:gridCol w:w="1276"/>
      </w:tblGrid>
      <w:tr w:rsidR="001434A4" w:rsidRPr="003B3A94" w:rsidTr="005B5D37">
        <w:tc>
          <w:tcPr>
            <w:tcW w:w="3680" w:type="dxa"/>
          </w:tcPr>
          <w:p w:rsidR="001434A4" w:rsidRPr="007431C4" w:rsidRDefault="001434A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 xml:space="preserve">Приеми </w:t>
            </w:r>
            <w:r>
              <w:rPr>
                <w:rStyle w:val="tlid-translation"/>
                <w:b/>
                <w:sz w:val="20"/>
                <w:szCs w:val="20"/>
              </w:rPr>
              <w:t>ваксина срещу хепатит Б</w:t>
            </w:r>
          </w:p>
        </w:tc>
        <w:tc>
          <w:tcPr>
            <w:tcW w:w="1134" w:type="dxa"/>
          </w:tcPr>
          <w:p w:rsidR="001434A4" w:rsidRPr="007431C4" w:rsidRDefault="001434A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2020 г.</w:t>
            </w:r>
            <w:r w:rsidR="00E57861">
              <w:rPr>
                <w:rStyle w:val="tlid-translation"/>
                <w:b/>
                <w:sz w:val="20"/>
                <w:szCs w:val="20"/>
              </w:rPr>
              <w:t xml:space="preserve"> </w:t>
            </w:r>
            <w:r w:rsidR="00E57861">
              <w:rPr>
                <w:rStyle w:val="tlid-translatio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434A4" w:rsidRPr="007431C4" w:rsidRDefault="001434A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2021 г.</w:t>
            </w:r>
            <w:r w:rsidR="00E57861">
              <w:rPr>
                <w:rStyle w:val="tlid-translation"/>
                <w:b/>
                <w:sz w:val="20"/>
                <w:szCs w:val="20"/>
              </w:rPr>
              <w:t xml:space="preserve"> </w:t>
            </w:r>
            <w:r w:rsidR="00E57861">
              <w:rPr>
                <w:rStyle w:val="tlid-translatio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434A4" w:rsidRPr="007431C4" w:rsidRDefault="001434A4" w:rsidP="0096733A">
            <w:pPr>
              <w:pStyle w:val="ae"/>
              <w:spacing w:before="0" w:beforeAutospacing="0" w:after="0" w:afterAutospacing="0" w:line="360" w:lineRule="auto"/>
              <w:ind w:right="-659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2022 г.</w:t>
            </w:r>
            <w:r w:rsidR="00E57861">
              <w:rPr>
                <w:rStyle w:val="tlid-translation"/>
                <w:b/>
                <w:sz w:val="20"/>
                <w:szCs w:val="20"/>
              </w:rPr>
              <w:t xml:space="preserve"> </w:t>
            </w:r>
            <w:r w:rsidR="00E57861">
              <w:rPr>
                <w:rStyle w:val="tlid-translation"/>
                <w:sz w:val="20"/>
                <w:szCs w:val="20"/>
              </w:rPr>
              <w:t>%</w:t>
            </w:r>
          </w:p>
        </w:tc>
      </w:tr>
      <w:tr w:rsidR="001434A4" w:rsidRPr="003B3A94" w:rsidTr="005B5D37">
        <w:tc>
          <w:tcPr>
            <w:tcW w:w="3680" w:type="dxa"/>
          </w:tcPr>
          <w:p w:rsidR="001434A4" w:rsidRPr="007431C4" w:rsidRDefault="001434A4" w:rsidP="0096733A">
            <w:pPr>
              <w:pStyle w:val="ae"/>
              <w:spacing w:before="0" w:beforeAutospacing="0" w:after="0" w:afterAutospacing="0" w:line="360" w:lineRule="auto"/>
              <w:ind w:right="-659"/>
              <w:rPr>
                <w:rStyle w:val="tlid-translation"/>
                <w:b/>
                <w:sz w:val="20"/>
                <w:szCs w:val="20"/>
              </w:rPr>
            </w:pPr>
            <w:r>
              <w:rPr>
                <w:rStyle w:val="tlid-translation"/>
                <w:b/>
                <w:sz w:val="20"/>
                <w:szCs w:val="20"/>
              </w:rPr>
              <w:t>През първите 24 часа от живота на новороденото</w:t>
            </w:r>
            <w:r w:rsidRPr="007431C4">
              <w:rPr>
                <w:rStyle w:val="tlid-translation"/>
                <w:b/>
                <w:sz w:val="20"/>
                <w:szCs w:val="20"/>
              </w:rPr>
              <w:t xml:space="preserve"> - </w:t>
            </w:r>
            <w:r>
              <w:rPr>
                <w:rStyle w:val="tlid-translation"/>
                <w:b/>
                <w:sz w:val="20"/>
                <w:szCs w:val="20"/>
              </w:rPr>
              <w:t>първи</w:t>
            </w:r>
            <w:r w:rsidRPr="007431C4">
              <w:rPr>
                <w:rStyle w:val="tlid-translation"/>
                <w:b/>
                <w:sz w:val="20"/>
                <w:szCs w:val="20"/>
              </w:rPr>
              <w:t xml:space="preserve"> прием ваксина </w:t>
            </w:r>
          </w:p>
        </w:tc>
        <w:tc>
          <w:tcPr>
            <w:tcW w:w="1134" w:type="dxa"/>
            <w:vAlign w:val="center"/>
          </w:tcPr>
          <w:p w:rsidR="001434A4" w:rsidRPr="003B3A94" w:rsidRDefault="00E57861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99,47</w:t>
            </w:r>
          </w:p>
        </w:tc>
        <w:tc>
          <w:tcPr>
            <w:tcW w:w="1276" w:type="dxa"/>
            <w:vAlign w:val="center"/>
          </w:tcPr>
          <w:p w:rsidR="001434A4" w:rsidRPr="003B3A94" w:rsidRDefault="00E57861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98,85</w:t>
            </w:r>
          </w:p>
        </w:tc>
        <w:tc>
          <w:tcPr>
            <w:tcW w:w="1276" w:type="dxa"/>
            <w:vAlign w:val="center"/>
          </w:tcPr>
          <w:p w:rsidR="001434A4" w:rsidRPr="003B3A94" w:rsidRDefault="005B5D37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98,74</w:t>
            </w:r>
          </w:p>
        </w:tc>
      </w:tr>
      <w:tr w:rsidR="001434A4" w:rsidRPr="003B3A94" w:rsidTr="005B5D37">
        <w:tc>
          <w:tcPr>
            <w:tcW w:w="3680" w:type="dxa"/>
          </w:tcPr>
          <w:p w:rsidR="001434A4" w:rsidRPr="007431C4" w:rsidRDefault="00A12989" w:rsidP="00BC7B8E">
            <w:pPr>
              <w:pStyle w:val="ae"/>
              <w:spacing w:before="0" w:beforeAutospacing="0" w:after="0" w:afterAutospacing="0" w:line="360" w:lineRule="auto"/>
              <w:ind w:right="176"/>
              <w:jc w:val="both"/>
              <w:rPr>
                <w:rStyle w:val="tlid-translation"/>
                <w:b/>
                <w:sz w:val="20"/>
                <w:szCs w:val="20"/>
              </w:rPr>
            </w:pPr>
            <w:r w:rsidRPr="007431C4">
              <w:rPr>
                <w:rStyle w:val="tlid-translation"/>
                <w:b/>
                <w:sz w:val="20"/>
                <w:szCs w:val="20"/>
              </w:rPr>
              <w:t>През първата година от живо</w:t>
            </w:r>
            <w:r w:rsidR="00615E4D">
              <w:rPr>
                <w:rStyle w:val="tlid-translation"/>
                <w:b/>
                <w:sz w:val="20"/>
                <w:szCs w:val="20"/>
              </w:rPr>
              <w:t>та - завършена имунизация (</w:t>
            </w:r>
            <w:r w:rsidRPr="00615E4D">
              <w:rPr>
                <w:rStyle w:val="tlid-translation"/>
                <w:b/>
                <w:sz w:val="20"/>
                <w:szCs w:val="20"/>
              </w:rPr>
              <w:t xml:space="preserve">четвърти </w:t>
            </w:r>
            <w:r w:rsidRPr="007431C4">
              <w:rPr>
                <w:rStyle w:val="tlid-translation"/>
                <w:b/>
                <w:sz w:val="20"/>
                <w:szCs w:val="20"/>
              </w:rPr>
              <w:t>прием ваксина)</w:t>
            </w:r>
          </w:p>
        </w:tc>
        <w:tc>
          <w:tcPr>
            <w:tcW w:w="1134" w:type="dxa"/>
            <w:vAlign w:val="center"/>
          </w:tcPr>
          <w:p w:rsidR="001434A4" w:rsidRPr="003B3A94" w:rsidRDefault="00E57861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95,63</w:t>
            </w:r>
          </w:p>
        </w:tc>
        <w:tc>
          <w:tcPr>
            <w:tcW w:w="1276" w:type="dxa"/>
            <w:vAlign w:val="center"/>
          </w:tcPr>
          <w:p w:rsidR="001434A4" w:rsidRPr="003B3A94" w:rsidRDefault="00E57861" w:rsidP="005B5D37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93,67</w:t>
            </w:r>
          </w:p>
        </w:tc>
        <w:tc>
          <w:tcPr>
            <w:tcW w:w="1276" w:type="dxa"/>
            <w:vAlign w:val="center"/>
          </w:tcPr>
          <w:p w:rsidR="001434A4" w:rsidRPr="003B3A94" w:rsidRDefault="005B5D37" w:rsidP="0096733A">
            <w:pPr>
              <w:pStyle w:val="ae"/>
              <w:spacing w:before="0" w:beforeAutospacing="0" w:after="0" w:afterAutospacing="0" w:line="360" w:lineRule="auto"/>
              <w:ind w:right="-659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>83,52</w:t>
            </w:r>
          </w:p>
        </w:tc>
      </w:tr>
    </w:tbl>
    <w:p w:rsidR="001434A4" w:rsidRPr="002C794E" w:rsidRDefault="001434A4" w:rsidP="0096733A">
      <w:pPr>
        <w:pStyle w:val="a9"/>
        <w:spacing w:after="0" w:line="360" w:lineRule="auto"/>
        <w:ind w:left="426"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1EB9" w:rsidRDefault="001A6930" w:rsidP="0096733A">
      <w:pPr>
        <w:pStyle w:val="a9"/>
        <w:numPr>
          <w:ilvl w:val="0"/>
          <w:numId w:val="22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ак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на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маточната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>шийка</w:t>
      </w:r>
      <w:proofErr w:type="spellEnd"/>
      <w:r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е четвъртото по честота раково заболяване при жени в света. </w:t>
      </w:r>
      <w:r w:rsidR="007831F6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Почти всички случаи на  рак на маточната шийка са причинени от </w:t>
      </w:r>
      <w:proofErr w:type="spellStart"/>
      <w:r w:rsidR="000B6882" w:rsidRPr="002C794E">
        <w:rPr>
          <w:rStyle w:val="tlid-translation"/>
          <w:rFonts w:ascii="Times New Roman" w:hAnsi="Times New Roman" w:cs="Times New Roman"/>
          <w:sz w:val="24"/>
          <w:szCs w:val="24"/>
        </w:rPr>
        <w:t>човешки</w:t>
      </w:r>
      <w:proofErr w:type="spellEnd"/>
      <w:r w:rsidR="000B6882"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82" w:rsidRPr="002C794E">
        <w:rPr>
          <w:rStyle w:val="tlid-translation"/>
          <w:rFonts w:ascii="Times New Roman" w:hAnsi="Times New Roman" w:cs="Times New Roman"/>
          <w:sz w:val="24"/>
          <w:szCs w:val="24"/>
        </w:rPr>
        <w:t>папилом</w:t>
      </w:r>
      <w:proofErr w:type="spellEnd"/>
      <w:r w:rsidR="00220E67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ни</w:t>
      </w:r>
      <w:r w:rsidR="000B6882"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82" w:rsidRPr="002C794E">
        <w:rPr>
          <w:rStyle w:val="tlid-translation"/>
          <w:rFonts w:ascii="Times New Roman" w:hAnsi="Times New Roman" w:cs="Times New Roman"/>
          <w:sz w:val="24"/>
          <w:szCs w:val="24"/>
        </w:rPr>
        <w:t>вирус</w:t>
      </w:r>
      <w:proofErr w:type="spellEnd"/>
      <w:r w:rsidR="00220E67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и</w:t>
      </w:r>
      <w:r w:rsidR="000B6882" w:rsidRPr="002C794E">
        <w:rPr>
          <w:rStyle w:val="tlid-translation"/>
          <w:rFonts w:ascii="Times New Roman" w:hAnsi="Times New Roman" w:cs="Times New Roman"/>
          <w:sz w:val="24"/>
          <w:szCs w:val="24"/>
        </w:rPr>
        <w:t xml:space="preserve"> (HPV) </w:t>
      </w:r>
      <w:r w:rsidR="007831F6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и могат да бъдат предотвратени чрез ваксинация.</w:t>
      </w:r>
      <w:r w:rsidR="00F8582E" w:rsidRPr="00F858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733A" w:rsidRPr="00A6609F">
        <w:rPr>
          <w:rFonts w:ascii="Times New Roman" w:hAnsi="Times New Roman" w:cs="Times New Roman"/>
          <w:sz w:val="24"/>
          <w:szCs w:val="24"/>
          <w:lang w:val="bg-BG"/>
        </w:rPr>
        <w:t>HPV ваксин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96733A" w:rsidRPr="00A660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96733A" w:rsidRPr="00A6609F">
        <w:rPr>
          <w:rFonts w:ascii="Times New Roman" w:hAnsi="Times New Roman" w:cs="Times New Roman"/>
          <w:sz w:val="24"/>
          <w:szCs w:val="24"/>
          <w:lang w:val="bg-BG"/>
        </w:rPr>
        <w:t xml:space="preserve"> най-ефективн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6733A" w:rsidRPr="00A6609F">
        <w:rPr>
          <w:rFonts w:ascii="Times New Roman" w:hAnsi="Times New Roman" w:cs="Times New Roman"/>
          <w:sz w:val="24"/>
          <w:szCs w:val="24"/>
          <w:lang w:val="bg-BG"/>
        </w:rPr>
        <w:t xml:space="preserve"> в предотвратяване на рак на маточната шийка през 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 xml:space="preserve">целия </w:t>
      </w:r>
      <w:r w:rsidR="0096733A" w:rsidRPr="00A6609F">
        <w:rPr>
          <w:rFonts w:ascii="Times New Roman" w:hAnsi="Times New Roman" w:cs="Times New Roman"/>
          <w:sz w:val="24"/>
          <w:szCs w:val="24"/>
          <w:lang w:val="bg-BG"/>
        </w:rPr>
        <w:t xml:space="preserve">живот, ако се приложи на момичета на възраст между 9 и 14 г.  </w:t>
      </w:r>
    </w:p>
    <w:p w:rsidR="007831F6" w:rsidRPr="00A6609F" w:rsidRDefault="00631EB9" w:rsidP="0096733A">
      <w:pPr>
        <w:pStyle w:val="a9"/>
        <w:numPr>
          <w:ilvl w:val="0"/>
          <w:numId w:val="22"/>
        </w:numPr>
        <w:spacing w:after="0" w:line="360" w:lineRule="auto"/>
        <w:ind w:left="426" w:right="-659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609F">
        <w:rPr>
          <w:rFonts w:ascii="Times New Roman" w:hAnsi="Times New Roman" w:cs="Times New Roman"/>
          <w:sz w:val="24"/>
          <w:szCs w:val="24"/>
          <w:lang w:val="bg-BG"/>
        </w:rPr>
        <w:t xml:space="preserve">Имунизацията може да предотврати над </w:t>
      </w:r>
      <w:r w:rsidR="00F8582E" w:rsidRPr="00A6609F">
        <w:rPr>
          <w:rFonts w:ascii="Times New Roman" w:hAnsi="Times New Roman" w:cs="Times New Roman"/>
          <w:sz w:val="24"/>
          <w:szCs w:val="24"/>
          <w:lang w:val="bg-BG"/>
        </w:rPr>
        <w:t xml:space="preserve">90% </w:t>
      </w:r>
      <w:r w:rsidRPr="00A6609F">
        <w:rPr>
          <w:rFonts w:ascii="Times New Roman" w:hAnsi="Times New Roman" w:cs="Times New Roman"/>
          <w:sz w:val="24"/>
          <w:szCs w:val="24"/>
          <w:lang w:val="bg-BG"/>
        </w:rPr>
        <w:t>от всички ракови заболявания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673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18C8" w:rsidRPr="00A6609F">
        <w:rPr>
          <w:rFonts w:ascii="Times New Roman" w:hAnsi="Times New Roman" w:cs="Times New Roman"/>
          <w:sz w:val="24"/>
          <w:szCs w:val="24"/>
          <w:lang w:val="bg-BG"/>
        </w:rPr>
        <w:t xml:space="preserve">причинени от 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 xml:space="preserve">HPV, както </w:t>
      </w:r>
      <w:r w:rsidR="0096733A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жени</w:t>
      </w:r>
      <w:r w:rsidR="00220E6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 xml:space="preserve"> така и при </w:t>
      </w:r>
      <w:r w:rsidR="0096733A">
        <w:rPr>
          <w:rFonts w:ascii="Times New Roman" w:hAnsi="Times New Roman" w:cs="Times New Roman"/>
          <w:sz w:val="24"/>
          <w:szCs w:val="24"/>
          <w:lang w:val="bg-BG"/>
        </w:rPr>
        <w:t>мъже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6733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bookmarkEnd w:id="0"/>
    <w:p w:rsidR="00A21639" w:rsidRDefault="007C0955" w:rsidP="007C0955">
      <w:pPr>
        <w:spacing w:after="0" w:line="360" w:lineRule="auto"/>
        <w:ind w:left="426" w:right="-65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0955">
        <w:rPr>
          <w:rFonts w:ascii="Times New Roman" w:hAnsi="Times New Roman" w:cs="Times New Roman"/>
          <w:b/>
          <w:sz w:val="24"/>
          <w:szCs w:val="24"/>
          <w:lang w:val="bg-BG"/>
        </w:rPr>
        <w:t>Данни за отчетени от общопрактикуващите лекари дози ваксина срещу рак на маточната шийка в област Добрич</w:t>
      </w:r>
    </w:p>
    <w:p w:rsidR="00FB7876" w:rsidRPr="007C0955" w:rsidRDefault="00D85E9B" w:rsidP="006E330B">
      <w:pPr>
        <w:spacing w:after="0" w:line="360" w:lineRule="auto"/>
        <w:ind w:left="426" w:right="-65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 старта на </w:t>
      </w:r>
      <w:r w:rsidR="007C0955">
        <w:rPr>
          <w:rFonts w:ascii="Times New Roman" w:hAnsi="Times New Roman" w:cs="Times New Roman"/>
          <w:b/>
          <w:sz w:val="24"/>
          <w:szCs w:val="24"/>
          <w:lang w:val="bg-BG"/>
        </w:rPr>
        <w:t>Националната програма за първична профилактика на рака на маточната шийка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(2012-2013 г.) </w:t>
      </w:r>
      <w:r w:rsidR="007C0955">
        <w:rPr>
          <w:rFonts w:ascii="Times New Roman" w:hAnsi="Times New Roman" w:cs="Times New Roman"/>
          <w:b/>
          <w:sz w:val="24"/>
          <w:szCs w:val="24"/>
          <w:lang w:val="bg-BG"/>
        </w:rPr>
        <w:t>е отчитан обхват с трети прием повече от 33-34%</w:t>
      </w:r>
      <w:r w:rsidR="00FB787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подлежащите момичета на 12 г. възраст за област Добрич. В </w:t>
      </w:r>
      <w:r w:rsidR="00FB7876">
        <w:rPr>
          <w:rFonts w:ascii="Times New Roman" w:hAnsi="Times New Roman" w:cs="Times New Roman"/>
          <w:b/>
          <w:sz w:val="24"/>
          <w:szCs w:val="24"/>
          <w:lang w:val="bg-BG"/>
        </w:rPr>
        <w:t>последните години се отчита слаб интерес имунизациите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срещу човешки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папиломни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вируси</w:t>
      </w:r>
      <w:r w:rsidR="00FB787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7C0955" w:rsidRPr="007C0955" w:rsidRDefault="007C0955" w:rsidP="007C09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095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2020 г. - </w:t>
      </w:r>
      <w:r w:rsidRPr="007C0955">
        <w:rPr>
          <w:rFonts w:ascii="Times New Roman" w:hAnsi="Times New Roman" w:cs="Times New Roman"/>
          <w:sz w:val="24"/>
          <w:szCs w:val="24"/>
          <w:lang w:val="bg-BG"/>
        </w:rPr>
        <w:t>отчетени са</w:t>
      </w:r>
      <w:r w:rsidRPr="007C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 xml:space="preserve"> 292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дози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ваксина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двудозова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955">
        <w:rPr>
          <w:rFonts w:ascii="Times New Roman" w:hAnsi="Times New Roman" w:cs="Times New Roman"/>
          <w:sz w:val="24"/>
          <w:szCs w:val="24"/>
        </w:rPr>
        <w:t>имунизация</w:t>
      </w:r>
      <w:proofErr w:type="spellEnd"/>
      <w:r w:rsidRPr="007C0955">
        <w:rPr>
          <w:rFonts w:ascii="Times New Roman" w:hAnsi="Times New Roman" w:cs="Times New Roman"/>
          <w:sz w:val="24"/>
          <w:szCs w:val="24"/>
        </w:rPr>
        <w:t>.</w:t>
      </w:r>
    </w:p>
    <w:p w:rsidR="007C0955" w:rsidRPr="007C0955" w:rsidRDefault="007C0955" w:rsidP="007C09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0955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7C0955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2021 г. - </w:t>
      </w:r>
      <w:r w:rsidRPr="007C0955">
        <w:rPr>
          <w:rFonts w:ascii="Times New Roman" w:hAnsi="Times New Roman" w:cs="Times New Roman"/>
          <w:lang w:val="bg-BG"/>
        </w:rPr>
        <w:t>отчетени са</w:t>
      </w:r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общо</w:t>
      </w:r>
      <w:proofErr w:type="spellEnd"/>
      <w:r w:rsidRPr="007C0955">
        <w:rPr>
          <w:rFonts w:ascii="Times New Roman" w:hAnsi="Times New Roman" w:cs="Times New Roman"/>
        </w:rPr>
        <w:t xml:space="preserve"> 119 </w:t>
      </w:r>
      <w:proofErr w:type="spellStart"/>
      <w:r w:rsidRPr="007C0955">
        <w:rPr>
          <w:rFonts w:ascii="Times New Roman" w:hAnsi="Times New Roman" w:cs="Times New Roman"/>
        </w:rPr>
        <w:t>дози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ваксина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по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двудозова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схема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на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имунизация</w:t>
      </w:r>
      <w:proofErr w:type="spellEnd"/>
      <w:r w:rsidRPr="007C0955">
        <w:rPr>
          <w:rFonts w:ascii="Times New Roman" w:hAnsi="Times New Roman" w:cs="Times New Roman"/>
        </w:rPr>
        <w:t>.</w:t>
      </w:r>
    </w:p>
    <w:p w:rsidR="007C0955" w:rsidRPr="007C0955" w:rsidRDefault="007C0955" w:rsidP="007C0955">
      <w:pPr>
        <w:spacing w:after="120"/>
        <w:jc w:val="both"/>
        <w:rPr>
          <w:rFonts w:ascii="Times New Roman" w:hAnsi="Times New Roman" w:cs="Times New Roman"/>
        </w:rPr>
      </w:pPr>
      <w:r w:rsidRPr="007C095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2022 г.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Pr="007C095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C0955">
        <w:rPr>
          <w:rFonts w:ascii="Times New Roman" w:hAnsi="Times New Roman" w:cs="Times New Roman"/>
          <w:sz w:val="24"/>
          <w:szCs w:val="24"/>
          <w:lang w:val="bg-BG"/>
        </w:rPr>
        <w:t>отчетени са</w:t>
      </w:r>
      <w:r w:rsidRPr="007C095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C0955">
        <w:rPr>
          <w:rFonts w:ascii="Times New Roman" w:hAnsi="Times New Roman" w:cs="Times New Roman"/>
        </w:rPr>
        <w:t xml:space="preserve">147 </w:t>
      </w:r>
      <w:proofErr w:type="spellStart"/>
      <w:r w:rsidRPr="007C0955">
        <w:rPr>
          <w:rFonts w:ascii="Times New Roman" w:hAnsi="Times New Roman" w:cs="Times New Roman"/>
        </w:rPr>
        <w:t>дози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ваксина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по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двудозова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схема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на</w:t>
      </w:r>
      <w:proofErr w:type="spellEnd"/>
      <w:r w:rsidRPr="007C0955">
        <w:rPr>
          <w:rFonts w:ascii="Times New Roman" w:hAnsi="Times New Roman" w:cs="Times New Roman"/>
        </w:rPr>
        <w:t xml:space="preserve"> </w:t>
      </w:r>
      <w:proofErr w:type="spellStart"/>
      <w:r w:rsidRPr="007C0955">
        <w:rPr>
          <w:rFonts w:ascii="Times New Roman" w:hAnsi="Times New Roman" w:cs="Times New Roman"/>
        </w:rPr>
        <w:t>имунизация</w:t>
      </w:r>
      <w:proofErr w:type="spellEnd"/>
      <w:r w:rsidRPr="007C0955">
        <w:rPr>
          <w:rFonts w:ascii="Times New Roman" w:hAnsi="Times New Roman" w:cs="Times New Roman"/>
        </w:rPr>
        <w:t>.</w:t>
      </w:r>
    </w:p>
    <w:p w:rsidR="007C0955" w:rsidRDefault="007C0955" w:rsidP="007C0955">
      <w:pPr>
        <w:spacing w:after="0" w:line="360" w:lineRule="auto"/>
        <w:ind w:left="426" w:right="-65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C0955" w:rsidRPr="002C794E" w:rsidRDefault="007C0955" w:rsidP="007C0955">
      <w:pPr>
        <w:spacing w:after="0" w:line="360" w:lineRule="auto"/>
        <w:ind w:left="426" w:right="-65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E255B" w:rsidRPr="002C794E" w:rsidRDefault="003E255B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/>
          <w:i/>
          <w:sz w:val="24"/>
          <w:szCs w:val="24"/>
          <w:lang w:val="bg-BG"/>
        </w:rPr>
        <w:t>Имунизация на деца</w:t>
      </w:r>
    </w:p>
    <w:p w:rsidR="00A21639" w:rsidRPr="002C794E" w:rsidRDefault="00A21639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3E255B" w:rsidRPr="002C794E" w:rsidRDefault="003E255B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Всяко дете заслужава възможност </w:t>
      </w:r>
      <w:r w:rsidR="0096733A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здравословен живот и ваксинацията е една от основните стъпки за това. </w:t>
      </w:r>
    </w:p>
    <w:p w:rsidR="003E255B" w:rsidRPr="002C794E" w:rsidRDefault="003E255B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>- Децата под 5-годишна възраст попадат в особено висок риск от развитие на усложнения или дори фатален край при заболявания, които могат да бъдат предотвратени с ваксин</w:t>
      </w:r>
      <w:r w:rsidR="009A0579" w:rsidRPr="002C794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. Ваксините, включени в имунизационния календар на всяка държава, дават възможно най-добрата защита на децата , когато 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най-много се нуждаят от нея.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Блокирайки по-нататъшното разпространение на болестта, ваксинираните деца помагат в защитата и на децата около тях. Това включва братя и сестри, които са </w:t>
      </w:r>
      <w:r w:rsidR="00B477F4" w:rsidRPr="002C794E">
        <w:rPr>
          <w:rFonts w:ascii="Times New Roman" w:hAnsi="Times New Roman" w:cs="Times New Roman"/>
          <w:sz w:val="24"/>
          <w:szCs w:val="24"/>
          <w:lang w:val="bg-BG"/>
        </w:rPr>
        <w:t>твърде малки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, за да бъдат ваксинирани, съученици със специални здравни нужди и възрастните баби и дядовци.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Имунизирайки децата срещу хепатит </w:t>
      </w:r>
      <w:r w:rsidR="0096733A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през първата им година </w:t>
      </w:r>
      <w:r w:rsidR="00220E67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живот</w:t>
      </w:r>
      <w:r w:rsidR="00220E6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и срещу HPV в ранните юношески години, ще ги предпазим от бъдещо развитие на някои онкологични заболявания.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Имунизирайки децата срещу </w:t>
      </w:r>
      <w:proofErr w:type="spellStart"/>
      <w:r w:rsidRPr="002C794E">
        <w:rPr>
          <w:rFonts w:ascii="Times New Roman" w:hAnsi="Times New Roman" w:cs="Times New Roman"/>
          <w:sz w:val="24"/>
          <w:szCs w:val="24"/>
          <w:lang w:val="bg-BG"/>
        </w:rPr>
        <w:t>патогени</w:t>
      </w:r>
      <w:proofErr w:type="spellEnd"/>
      <w:r w:rsidRPr="002C794E">
        <w:rPr>
          <w:rFonts w:ascii="Times New Roman" w:hAnsi="Times New Roman" w:cs="Times New Roman"/>
          <w:sz w:val="24"/>
          <w:szCs w:val="24"/>
          <w:lang w:val="bg-BG"/>
        </w:rPr>
        <w:t>, причиняващи пневмония</w:t>
      </w:r>
      <w:r w:rsidR="0096733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96733A">
        <w:rPr>
          <w:rFonts w:ascii="Times New Roman" w:hAnsi="Times New Roman" w:cs="Times New Roman"/>
          <w:sz w:val="24"/>
          <w:szCs w:val="24"/>
        </w:rPr>
        <w:t>Str. pneumonia, H. influenza</w:t>
      </w:r>
      <w:r w:rsidR="00B618C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96733A">
        <w:rPr>
          <w:rFonts w:ascii="Times New Roman" w:hAnsi="Times New Roman" w:cs="Times New Roman"/>
          <w:sz w:val="24"/>
          <w:szCs w:val="24"/>
        </w:rPr>
        <w:t>)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, помагаме да се намали употребата на антибиотици и по този начин намаляваме и заплахата от развитие на антимикробна резистентност.</w:t>
      </w:r>
    </w:p>
    <w:p w:rsidR="00C7358B" w:rsidRPr="002C794E" w:rsidRDefault="00C7358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Имунизация на подрастващи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Ваксинирането не е само за деца. Реимунизациите и ваксината </w:t>
      </w:r>
      <w:r w:rsidR="00720349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срещу човешки папиломни вируси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продължават в юношеството и защитават децата и в бъдеще.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Имунитетът срещу дифтерия, тетанус и коклюш може да </w:t>
      </w:r>
      <w:r w:rsidR="00FB7876">
        <w:rPr>
          <w:rFonts w:ascii="Times New Roman" w:hAnsi="Times New Roman" w:cs="Times New Roman"/>
          <w:sz w:val="24"/>
          <w:szCs w:val="24"/>
          <w:lang w:val="bg-BG"/>
        </w:rPr>
        <w:t xml:space="preserve">отслабне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с течение на времето, и реимунизации е  необходимо да се поставя</w:t>
      </w:r>
      <w:r w:rsidR="00E41C4D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по време на юношеството и отново в зряла възраст.</w:t>
      </w:r>
    </w:p>
    <w:p w:rsidR="0096733A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Ранното юношество (9-13-годишна възраст) е препоръчителното време за прилагане на ваксина срещу човешки </w:t>
      </w:r>
      <w:proofErr w:type="spellStart"/>
      <w:r w:rsidRPr="002C794E">
        <w:rPr>
          <w:rFonts w:ascii="Times New Roman" w:hAnsi="Times New Roman" w:cs="Times New Roman"/>
          <w:sz w:val="24"/>
          <w:szCs w:val="24"/>
          <w:lang w:val="bg-BG"/>
        </w:rPr>
        <w:t>папилом</w:t>
      </w:r>
      <w:r w:rsidR="00720349" w:rsidRPr="002C794E">
        <w:rPr>
          <w:rFonts w:ascii="Times New Roman" w:hAnsi="Times New Roman" w:cs="Times New Roman"/>
          <w:sz w:val="24"/>
          <w:szCs w:val="24"/>
          <w:lang w:val="bg-BG"/>
        </w:rPr>
        <w:t>ни</w:t>
      </w:r>
      <w:proofErr w:type="spellEnd"/>
      <w:r w:rsidR="00720349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вирус</w:t>
      </w:r>
      <w:r w:rsidR="00720349" w:rsidRPr="002C794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B7876">
        <w:rPr>
          <w:rFonts w:ascii="Times New Roman" w:hAnsi="Times New Roman" w:cs="Times New Roman"/>
          <w:sz w:val="24"/>
          <w:szCs w:val="24"/>
          <w:lang w:val="bg-BG"/>
        </w:rPr>
        <w:t xml:space="preserve"> (HPV), коя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то предпазва от рак на шийката на матката и други свързани с HPV заболявания. 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Юношеството е времето, в което </w:t>
      </w:r>
      <w:r w:rsidR="00BA0160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се прилагат допълнителни дози </w:t>
      </w:r>
      <w:r w:rsidR="00E41C4D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ваксини </w:t>
      </w:r>
      <w:r w:rsidR="00BA0160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за по-траен имунитет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срещу болестите, които са опасни за всяка възраст, в това число морбили, </w:t>
      </w:r>
      <w:r w:rsidR="003F7EB2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коклюш,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рубеола, тетанус, дифтерия и менингит. Жените трябва да са </w:t>
      </w:r>
      <w:r w:rsidR="00E41C4D">
        <w:rPr>
          <w:rFonts w:ascii="Times New Roman" w:hAnsi="Times New Roman" w:cs="Times New Roman"/>
          <w:sz w:val="24"/>
          <w:szCs w:val="24"/>
          <w:lang w:val="bg-BG"/>
        </w:rPr>
        <w:t xml:space="preserve">добре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запознати с риска от заразяване с рубеола на </w:t>
      </w:r>
      <w:r w:rsidR="00E41C4D">
        <w:rPr>
          <w:rFonts w:ascii="Times New Roman" w:hAnsi="Times New Roman" w:cs="Times New Roman"/>
          <w:sz w:val="24"/>
          <w:szCs w:val="24"/>
          <w:lang w:val="bg-BG"/>
        </w:rPr>
        <w:t xml:space="preserve">плода по време на бременността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E41C4D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преди да забременеят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да са сигурни, че </w:t>
      </w:r>
      <w:r w:rsidR="00BA0160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имат приложена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ваксина срещу рубеола.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Имунизация на възрастни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>- Ваксините предлагат защита за всички възрасти. Посредством  ваксинациите  защитавате себе си и околните от развитие на сериозни и потенциално фатални заболявания.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Много хора, без да го осъзнават, са податливи на морбили и други заболявания, предотвратими от ваксини. </w:t>
      </w:r>
      <w:r w:rsidR="00BA0160" w:rsidRPr="002C794E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0160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развитието на науката и технологиите рутинно се прилагат ваксини срещу все повече заразни заболявания, които </w:t>
      </w:r>
      <w:r w:rsidR="009F7296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в миналото </w:t>
      </w:r>
      <w:r w:rsidR="00BA0160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са били нелечими или инвалидизиращи и ваксини за тях не са били налични, както и повечето от прилаганите в миналото ваксини са напълно обновени. Сега възрастните могат да ползват ваксини срещу много повече заболявания отколкото преди. 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Действието на някои от ваксините отслабва с течение на времето. Реимунизациите </w:t>
      </w:r>
      <w:r w:rsidR="009F7296">
        <w:rPr>
          <w:rFonts w:ascii="Times New Roman" w:hAnsi="Times New Roman" w:cs="Times New Roman"/>
          <w:sz w:val="24"/>
          <w:szCs w:val="24"/>
          <w:lang w:val="bg-BG"/>
        </w:rPr>
        <w:t xml:space="preserve">срещу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дифтерия и тетанус в зряла възраст са необходими за осигуряване на защита през целия живот.</w:t>
      </w:r>
    </w:p>
    <w:p w:rsidR="003E255B" w:rsidRPr="002C794E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>- Здрави възрастни</w:t>
      </w:r>
      <w:r w:rsidR="009F7296">
        <w:rPr>
          <w:rFonts w:ascii="Times New Roman" w:hAnsi="Times New Roman" w:cs="Times New Roman"/>
          <w:sz w:val="24"/>
          <w:szCs w:val="24"/>
          <w:lang w:val="bg-BG"/>
        </w:rPr>
        <w:t xml:space="preserve">, които без да знаят са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носители на </w:t>
      </w:r>
      <w:r w:rsidR="009F7296">
        <w:rPr>
          <w:rFonts w:ascii="Times New Roman" w:hAnsi="Times New Roman" w:cs="Times New Roman"/>
          <w:sz w:val="24"/>
          <w:szCs w:val="24"/>
          <w:lang w:val="bg-BG"/>
        </w:rPr>
        <w:t xml:space="preserve">причинителите на </w:t>
      </w:r>
      <w:proofErr w:type="spellStart"/>
      <w:r w:rsidR="009F7296">
        <w:rPr>
          <w:rFonts w:ascii="Times New Roman" w:hAnsi="Times New Roman" w:cs="Times New Roman"/>
          <w:sz w:val="24"/>
          <w:szCs w:val="24"/>
          <w:lang w:val="bg-BG"/>
        </w:rPr>
        <w:t>ваксинопредотвратими</w:t>
      </w:r>
      <w:proofErr w:type="spellEnd"/>
      <w:r w:rsidR="009F72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заболявания</w:t>
      </w:r>
      <w:r w:rsidR="009F729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 могат да ги предадат на други по-податливи лица като бебета, имунокомпрометирани хора и възрастни над 65 години, като по този начин ги излагат на особено висок риск от усложнения.</w:t>
      </w:r>
      <w:r w:rsidR="009F72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E255B" w:rsidRPr="00675C41" w:rsidRDefault="003E255B" w:rsidP="0096733A">
      <w:pPr>
        <w:autoSpaceDE w:val="0"/>
        <w:autoSpaceDN w:val="0"/>
        <w:adjustRightInd w:val="0"/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- Ако не сме напълно имунизирани по действащия имунизационен календар или не сме сигурни в имунизационния си статус, трябва да се посъветваме с нашия лекар за това кои са подходящите </w:t>
      </w:r>
      <w:r w:rsidR="00775BA5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за нас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ваксини.</w:t>
      </w:r>
    </w:p>
    <w:p w:rsidR="008D3E4F" w:rsidRPr="002C794E" w:rsidRDefault="003E255B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Отношението на </w:t>
      </w:r>
      <w:r w:rsidR="00B36132" w:rsidRPr="002C794E">
        <w:rPr>
          <w:rFonts w:ascii="Times New Roman" w:hAnsi="Times New Roman" w:cs="Times New Roman"/>
          <w:sz w:val="24"/>
          <w:szCs w:val="24"/>
          <w:lang w:val="bg-BG"/>
        </w:rPr>
        <w:t xml:space="preserve">медицинският специалист </w:t>
      </w:r>
      <w:r w:rsidRPr="002C794E">
        <w:rPr>
          <w:rFonts w:ascii="Times New Roman" w:hAnsi="Times New Roman" w:cs="Times New Roman"/>
          <w:sz w:val="24"/>
          <w:szCs w:val="24"/>
          <w:lang w:val="bg-BG"/>
        </w:rPr>
        <w:t>към ваксинацията оказва силно влияние върху вземането на решения от пациента/родителя. Лекарите, медицинските сестри и акушерките играят жизненоважна роля в съветването на пациентите си за ползата и важността на ваксините.</w:t>
      </w:r>
    </w:p>
    <w:p w:rsidR="00675C41" w:rsidRDefault="00675C41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34A7" w:rsidRDefault="00675C41" w:rsidP="0096733A">
      <w:pPr>
        <w:spacing w:after="0" w:line="360" w:lineRule="auto"/>
        <w:ind w:right="-6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повече информация:</w:t>
      </w:r>
    </w:p>
    <w:p w:rsidR="00B63F27" w:rsidRDefault="005B777B" w:rsidP="00B63F27">
      <w:pPr>
        <w:rPr>
          <w:lang w:val="bg-BG"/>
        </w:rPr>
      </w:pPr>
      <w:r>
        <w:rPr>
          <w:lang w:val="bg-BG"/>
        </w:rPr>
        <w:t>Световна здравна организация</w:t>
      </w:r>
      <w:r w:rsidR="00987139">
        <w:rPr>
          <w:lang w:val="bg-BG"/>
        </w:rPr>
        <w:t xml:space="preserve">: </w:t>
      </w:r>
      <w:hyperlink r:id="rId8" w:history="1">
        <w:r w:rsidR="00987139" w:rsidRPr="00F675D7">
          <w:rPr>
            <w:rStyle w:val="aa"/>
            <w:lang w:val="bg-BG"/>
          </w:rPr>
          <w:t>https://www.who.int/</w:t>
        </w:r>
      </w:hyperlink>
    </w:p>
    <w:p w:rsidR="00987139" w:rsidRDefault="00987139" w:rsidP="00B63F27">
      <w:pPr>
        <w:rPr>
          <w:lang w:val="bg-BG"/>
        </w:rPr>
      </w:pPr>
      <w:r>
        <w:rPr>
          <w:lang w:val="bg-BG"/>
        </w:rPr>
        <w:t>ЕС</w:t>
      </w:r>
      <w:r>
        <w:rPr>
          <w:lang w:val="en-GB"/>
        </w:rPr>
        <w:t>D</w:t>
      </w:r>
      <w:r>
        <w:rPr>
          <w:lang w:val="bg-BG"/>
        </w:rPr>
        <w:t>С</w:t>
      </w:r>
      <w:r>
        <w:rPr>
          <w:lang w:val="en-GB"/>
        </w:rPr>
        <w:t xml:space="preserve">: </w:t>
      </w:r>
      <w:hyperlink r:id="rId9" w:history="1">
        <w:r w:rsidRPr="00F675D7">
          <w:rPr>
            <w:rStyle w:val="aa"/>
            <w:lang w:val="bg-BG"/>
          </w:rPr>
          <w:t>https://www.ecdc.europa.eu/en/news-events/european-immunization-week-2023</w:t>
        </w:r>
      </w:hyperlink>
    </w:p>
    <w:p w:rsidR="00EE2D38" w:rsidRDefault="005B777B" w:rsidP="00B63F27">
      <w:r>
        <w:rPr>
          <w:lang w:val="bg-BG"/>
        </w:rPr>
        <w:t xml:space="preserve">Пресконференция на ЕСДС за европейската имунизационна седмица: </w:t>
      </w:r>
      <w:bookmarkStart w:id="1" w:name="_GoBack"/>
      <w:r w:rsidR="00EE2D38">
        <w:fldChar w:fldCharType="begin"/>
      </w:r>
      <w:r w:rsidR="00EE2D38">
        <w:instrText xml:space="preserve"> HYPERLINK "</w:instrText>
      </w:r>
      <w:r w:rsidR="00EE2D38" w:rsidRPr="00EE2D38">
        <w:instrText>https://www.youtube.com/watch?v=vE4JEa3pgIg</w:instrText>
      </w:r>
      <w:r w:rsidR="00EE2D38">
        <w:instrText xml:space="preserve">" </w:instrText>
      </w:r>
      <w:r w:rsidR="00EE2D38">
        <w:fldChar w:fldCharType="separate"/>
      </w:r>
      <w:r w:rsidR="00EE2D38" w:rsidRPr="00F675D7">
        <w:rPr>
          <w:rStyle w:val="aa"/>
        </w:rPr>
        <w:t>https://www.youtube.com/watch?v=vE4JEa3pgIg</w:t>
      </w:r>
      <w:r w:rsidR="00EE2D38">
        <w:fldChar w:fldCharType="end"/>
      </w:r>
      <w:bookmarkEnd w:id="1"/>
    </w:p>
    <w:p w:rsidR="005B777B" w:rsidRDefault="005B777B" w:rsidP="00B63F27">
      <w:pPr>
        <w:rPr>
          <w:lang w:val="en-GB"/>
        </w:rPr>
      </w:pPr>
      <w:r>
        <w:rPr>
          <w:lang w:val="bg-BG"/>
        </w:rPr>
        <w:t xml:space="preserve">Министерство на здравеопазването: </w:t>
      </w:r>
      <w:hyperlink r:id="rId10" w:history="1">
        <w:r w:rsidRPr="00F675D7">
          <w:rPr>
            <w:rStyle w:val="aa"/>
            <w:lang w:val="en-GB"/>
          </w:rPr>
          <w:t>https://www.mh.government.bg/bg/novini/aktualno/startira-evropejskata-imunizacionna-sedmica/</w:t>
        </w:r>
      </w:hyperlink>
    </w:p>
    <w:sectPr w:rsidR="005B777B" w:rsidSect="004F2414">
      <w:headerReference w:type="default" r:id="rId11"/>
      <w:headerReference w:type="first" r:id="rId12"/>
      <w:pgSz w:w="12240" w:h="15840"/>
      <w:pgMar w:top="1417" w:right="1417" w:bottom="851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FF" w:rsidRDefault="00EF13FF" w:rsidP="008D3E4F">
      <w:pPr>
        <w:spacing w:after="0" w:line="240" w:lineRule="auto"/>
      </w:pPr>
      <w:r>
        <w:separator/>
      </w:r>
    </w:p>
  </w:endnote>
  <w:endnote w:type="continuationSeparator" w:id="0">
    <w:p w:rsidR="00EF13FF" w:rsidRDefault="00EF13FF" w:rsidP="008D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FF" w:rsidRDefault="00EF13FF" w:rsidP="008D3E4F">
      <w:pPr>
        <w:spacing w:after="0" w:line="240" w:lineRule="auto"/>
      </w:pPr>
      <w:r>
        <w:separator/>
      </w:r>
    </w:p>
  </w:footnote>
  <w:footnote w:type="continuationSeparator" w:id="0">
    <w:p w:rsidR="00EF13FF" w:rsidRDefault="00EF13FF" w:rsidP="008D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4F" w:rsidRDefault="008D3E4F" w:rsidP="00A21639">
    <w:pPr>
      <w:pStyle w:val="a3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14" w:rsidRPr="00761D03" w:rsidRDefault="00761D03" w:rsidP="00761D03">
    <w:pPr>
      <w:pStyle w:val="a3"/>
    </w:pPr>
    <w:r w:rsidRPr="00761D03">
      <w:rPr>
        <w:noProof/>
        <w:lang w:val="bg-BG" w:eastAsia="bg-BG"/>
      </w:rPr>
      <w:drawing>
        <wp:inline distT="0" distB="0" distL="0" distR="0" wp14:anchorId="08BF6FD1" wp14:editId="34E956FA">
          <wp:extent cx="5972810" cy="2378075"/>
          <wp:effectExtent l="0" t="0" r="889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237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636"/>
    <w:multiLevelType w:val="hybridMultilevel"/>
    <w:tmpl w:val="C534DF84"/>
    <w:lvl w:ilvl="0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1E67A63"/>
    <w:multiLevelType w:val="hybridMultilevel"/>
    <w:tmpl w:val="FCEC97FC"/>
    <w:lvl w:ilvl="0" w:tplc="C8867B18">
      <w:start w:val="1"/>
      <w:numFmt w:val="bullet"/>
      <w:lvlText w:val=""/>
      <w:lvlJc w:val="right"/>
      <w:pPr>
        <w:ind w:left="87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1E303F52"/>
    <w:multiLevelType w:val="hybridMultilevel"/>
    <w:tmpl w:val="C5388C66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43E1AEF"/>
    <w:multiLevelType w:val="hybridMultilevel"/>
    <w:tmpl w:val="E6BC783E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60411D6"/>
    <w:multiLevelType w:val="hybridMultilevel"/>
    <w:tmpl w:val="FA9CF756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69E2B52"/>
    <w:multiLevelType w:val="hybridMultilevel"/>
    <w:tmpl w:val="355A2AD6"/>
    <w:lvl w:ilvl="0" w:tplc="C8867B18">
      <w:start w:val="1"/>
      <w:numFmt w:val="bullet"/>
      <w:lvlText w:val=""/>
      <w:lvlJc w:val="right"/>
      <w:pPr>
        <w:ind w:left="87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2D0A1A59"/>
    <w:multiLevelType w:val="hybridMultilevel"/>
    <w:tmpl w:val="19E26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D107C"/>
    <w:multiLevelType w:val="hybridMultilevel"/>
    <w:tmpl w:val="317E29E4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26C25C8"/>
    <w:multiLevelType w:val="hybridMultilevel"/>
    <w:tmpl w:val="310AA9D6"/>
    <w:lvl w:ilvl="0" w:tplc="C8867B1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511D2"/>
    <w:multiLevelType w:val="hybridMultilevel"/>
    <w:tmpl w:val="D2047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C1EB4"/>
    <w:multiLevelType w:val="hybridMultilevel"/>
    <w:tmpl w:val="53DEDBE0"/>
    <w:lvl w:ilvl="0" w:tplc="A0848824">
      <w:numFmt w:val="bullet"/>
      <w:lvlText w:val="•"/>
      <w:lvlJc w:val="left"/>
      <w:pPr>
        <w:ind w:left="-425" w:firstLine="0"/>
      </w:pPr>
      <w:rPr>
        <w:rFonts w:asciiTheme="minorHAnsi" w:eastAsiaTheme="minorHAnsi" w:hAnsiTheme="minorHAns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60F6455"/>
    <w:multiLevelType w:val="hybridMultilevel"/>
    <w:tmpl w:val="CAF81CDA"/>
    <w:lvl w:ilvl="0" w:tplc="C8867B1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0B7"/>
    <w:multiLevelType w:val="hybridMultilevel"/>
    <w:tmpl w:val="D36210EA"/>
    <w:lvl w:ilvl="0" w:tplc="C8867B1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24499"/>
    <w:multiLevelType w:val="hybridMultilevel"/>
    <w:tmpl w:val="883E2C94"/>
    <w:lvl w:ilvl="0" w:tplc="07E687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291C7E"/>
    <w:multiLevelType w:val="hybridMultilevel"/>
    <w:tmpl w:val="908A972C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78B011F"/>
    <w:multiLevelType w:val="hybridMultilevel"/>
    <w:tmpl w:val="7A662F16"/>
    <w:lvl w:ilvl="0" w:tplc="C8867B18">
      <w:start w:val="1"/>
      <w:numFmt w:val="bullet"/>
      <w:lvlText w:val=""/>
      <w:lvlJc w:val="right"/>
      <w:pPr>
        <w:ind w:left="-1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6979166D"/>
    <w:multiLevelType w:val="hybridMultilevel"/>
    <w:tmpl w:val="3692FD1E"/>
    <w:lvl w:ilvl="0" w:tplc="C8867B1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50A11"/>
    <w:multiLevelType w:val="hybridMultilevel"/>
    <w:tmpl w:val="A61C1896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8" w15:restartNumberingAfterBreak="0">
    <w:nsid w:val="75841675"/>
    <w:multiLevelType w:val="hybridMultilevel"/>
    <w:tmpl w:val="5FA83DA4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A277F0A"/>
    <w:multiLevelType w:val="hybridMultilevel"/>
    <w:tmpl w:val="05028A34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AD2306A"/>
    <w:multiLevelType w:val="hybridMultilevel"/>
    <w:tmpl w:val="1DDE3A08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CFC2F0A"/>
    <w:multiLevelType w:val="hybridMultilevel"/>
    <w:tmpl w:val="B2F6254C"/>
    <w:lvl w:ilvl="0" w:tplc="C8867B18">
      <w:start w:val="1"/>
      <w:numFmt w:val="bullet"/>
      <w:lvlText w:val=""/>
      <w:lvlJc w:val="right"/>
      <w:pPr>
        <w:ind w:left="1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6"/>
  </w:num>
  <w:num w:numId="5">
    <w:abstractNumId w:val="10"/>
  </w:num>
  <w:num w:numId="6">
    <w:abstractNumId w:val="13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8"/>
  </w:num>
  <w:num w:numId="16">
    <w:abstractNumId w:val="8"/>
  </w:num>
  <w:num w:numId="17">
    <w:abstractNumId w:val="19"/>
  </w:num>
  <w:num w:numId="18">
    <w:abstractNumId w:val="20"/>
  </w:num>
  <w:num w:numId="19">
    <w:abstractNumId w:val="21"/>
  </w:num>
  <w:num w:numId="20">
    <w:abstractNumId w:val="3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6"/>
    <w:rsid w:val="00005576"/>
    <w:rsid w:val="00031F8C"/>
    <w:rsid w:val="0004479F"/>
    <w:rsid w:val="000A5600"/>
    <w:rsid w:val="000B6882"/>
    <w:rsid w:val="000D675B"/>
    <w:rsid w:val="000D7BBF"/>
    <w:rsid w:val="000E6908"/>
    <w:rsid w:val="00117B88"/>
    <w:rsid w:val="00117D17"/>
    <w:rsid w:val="001434A4"/>
    <w:rsid w:val="00175466"/>
    <w:rsid w:val="00183619"/>
    <w:rsid w:val="001A294C"/>
    <w:rsid w:val="001A6930"/>
    <w:rsid w:val="001B10E5"/>
    <w:rsid w:val="001E4AF7"/>
    <w:rsid w:val="001E4B59"/>
    <w:rsid w:val="00220E67"/>
    <w:rsid w:val="002303A2"/>
    <w:rsid w:val="00231EB6"/>
    <w:rsid w:val="00257EDF"/>
    <w:rsid w:val="00262ACF"/>
    <w:rsid w:val="00266407"/>
    <w:rsid w:val="00291766"/>
    <w:rsid w:val="002A31AB"/>
    <w:rsid w:val="002C1B74"/>
    <w:rsid w:val="002C794E"/>
    <w:rsid w:val="002E6859"/>
    <w:rsid w:val="002F0E08"/>
    <w:rsid w:val="00340156"/>
    <w:rsid w:val="00357918"/>
    <w:rsid w:val="0036048F"/>
    <w:rsid w:val="00377C5A"/>
    <w:rsid w:val="00383B9F"/>
    <w:rsid w:val="00394E4F"/>
    <w:rsid w:val="003B3A94"/>
    <w:rsid w:val="003C2DD6"/>
    <w:rsid w:val="003D0B96"/>
    <w:rsid w:val="003E255B"/>
    <w:rsid w:val="003E5FA8"/>
    <w:rsid w:val="003E7467"/>
    <w:rsid w:val="003F6AA1"/>
    <w:rsid w:val="003F7EB2"/>
    <w:rsid w:val="00457D8D"/>
    <w:rsid w:val="004626C0"/>
    <w:rsid w:val="00473E0F"/>
    <w:rsid w:val="004A5AE1"/>
    <w:rsid w:val="004A7215"/>
    <w:rsid w:val="004C1AE7"/>
    <w:rsid w:val="004E64B6"/>
    <w:rsid w:val="004F2414"/>
    <w:rsid w:val="004F71EB"/>
    <w:rsid w:val="00513521"/>
    <w:rsid w:val="00522A0C"/>
    <w:rsid w:val="005234A7"/>
    <w:rsid w:val="00545534"/>
    <w:rsid w:val="00550C0D"/>
    <w:rsid w:val="00557957"/>
    <w:rsid w:val="0057260C"/>
    <w:rsid w:val="0057692B"/>
    <w:rsid w:val="005862A8"/>
    <w:rsid w:val="00587951"/>
    <w:rsid w:val="00591586"/>
    <w:rsid w:val="005B5D37"/>
    <w:rsid w:val="005B777B"/>
    <w:rsid w:val="005B7819"/>
    <w:rsid w:val="005C175A"/>
    <w:rsid w:val="005F449D"/>
    <w:rsid w:val="00603E70"/>
    <w:rsid w:val="00615E4D"/>
    <w:rsid w:val="006319E6"/>
    <w:rsid w:val="00631EB9"/>
    <w:rsid w:val="006421C0"/>
    <w:rsid w:val="00665C06"/>
    <w:rsid w:val="00675C41"/>
    <w:rsid w:val="00692DD7"/>
    <w:rsid w:val="006D0873"/>
    <w:rsid w:val="006E330B"/>
    <w:rsid w:val="00720349"/>
    <w:rsid w:val="0072226B"/>
    <w:rsid w:val="007410F7"/>
    <w:rsid w:val="0074114A"/>
    <w:rsid w:val="007431C4"/>
    <w:rsid w:val="00761D03"/>
    <w:rsid w:val="00765B65"/>
    <w:rsid w:val="00771110"/>
    <w:rsid w:val="00775BA5"/>
    <w:rsid w:val="00775BC3"/>
    <w:rsid w:val="007771E5"/>
    <w:rsid w:val="007831F6"/>
    <w:rsid w:val="00784743"/>
    <w:rsid w:val="007A5D39"/>
    <w:rsid w:val="007A7D9C"/>
    <w:rsid w:val="007C0955"/>
    <w:rsid w:val="007E4927"/>
    <w:rsid w:val="007E50CF"/>
    <w:rsid w:val="00802A61"/>
    <w:rsid w:val="008057C8"/>
    <w:rsid w:val="00851F95"/>
    <w:rsid w:val="0089338D"/>
    <w:rsid w:val="008A0D67"/>
    <w:rsid w:val="008D2F7B"/>
    <w:rsid w:val="008D3E4F"/>
    <w:rsid w:val="008D4AAA"/>
    <w:rsid w:val="008E7870"/>
    <w:rsid w:val="00945EF2"/>
    <w:rsid w:val="00952E17"/>
    <w:rsid w:val="00955BA4"/>
    <w:rsid w:val="0096733A"/>
    <w:rsid w:val="00972AA2"/>
    <w:rsid w:val="00987139"/>
    <w:rsid w:val="009A0579"/>
    <w:rsid w:val="009F1808"/>
    <w:rsid w:val="009F359F"/>
    <w:rsid w:val="009F5EDC"/>
    <w:rsid w:val="009F7296"/>
    <w:rsid w:val="00A12989"/>
    <w:rsid w:val="00A215DF"/>
    <w:rsid w:val="00A21639"/>
    <w:rsid w:val="00A301EB"/>
    <w:rsid w:val="00A375A7"/>
    <w:rsid w:val="00A4585F"/>
    <w:rsid w:val="00A6609F"/>
    <w:rsid w:val="00A66222"/>
    <w:rsid w:val="00A877C2"/>
    <w:rsid w:val="00AB79AA"/>
    <w:rsid w:val="00AD4B67"/>
    <w:rsid w:val="00AE7BE6"/>
    <w:rsid w:val="00AF196F"/>
    <w:rsid w:val="00B36132"/>
    <w:rsid w:val="00B36F1D"/>
    <w:rsid w:val="00B477F4"/>
    <w:rsid w:val="00B5098D"/>
    <w:rsid w:val="00B618C8"/>
    <w:rsid w:val="00B63F27"/>
    <w:rsid w:val="00BA0160"/>
    <w:rsid w:val="00BB0C3B"/>
    <w:rsid w:val="00BC7B8E"/>
    <w:rsid w:val="00BF0213"/>
    <w:rsid w:val="00C029A3"/>
    <w:rsid w:val="00C0309D"/>
    <w:rsid w:val="00C06557"/>
    <w:rsid w:val="00C24C3D"/>
    <w:rsid w:val="00C42C10"/>
    <w:rsid w:val="00C473DB"/>
    <w:rsid w:val="00C7358B"/>
    <w:rsid w:val="00C85F84"/>
    <w:rsid w:val="00D109E6"/>
    <w:rsid w:val="00D26049"/>
    <w:rsid w:val="00D30C8C"/>
    <w:rsid w:val="00D71329"/>
    <w:rsid w:val="00D80B2B"/>
    <w:rsid w:val="00D85E9B"/>
    <w:rsid w:val="00DA7D7C"/>
    <w:rsid w:val="00DB7B4C"/>
    <w:rsid w:val="00DD178A"/>
    <w:rsid w:val="00E25B3B"/>
    <w:rsid w:val="00E41C4D"/>
    <w:rsid w:val="00E57861"/>
    <w:rsid w:val="00E60F79"/>
    <w:rsid w:val="00E8583C"/>
    <w:rsid w:val="00E872C3"/>
    <w:rsid w:val="00EB68C2"/>
    <w:rsid w:val="00EE2D38"/>
    <w:rsid w:val="00EF13FF"/>
    <w:rsid w:val="00F00600"/>
    <w:rsid w:val="00F13BF2"/>
    <w:rsid w:val="00F14559"/>
    <w:rsid w:val="00F26F63"/>
    <w:rsid w:val="00F57735"/>
    <w:rsid w:val="00F63175"/>
    <w:rsid w:val="00F671B0"/>
    <w:rsid w:val="00F80A61"/>
    <w:rsid w:val="00F8582E"/>
    <w:rsid w:val="00FB7876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62E8EA"/>
  <w15:docId w15:val="{F33300A1-2488-4056-B2D4-7F2C56B0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D3E4F"/>
  </w:style>
  <w:style w:type="paragraph" w:styleId="a5">
    <w:name w:val="footer"/>
    <w:basedOn w:val="a"/>
    <w:link w:val="a6"/>
    <w:uiPriority w:val="99"/>
    <w:unhideWhenUsed/>
    <w:rsid w:val="008D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D3E4F"/>
  </w:style>
  <w:style w:type="paragraph" w:styleId="a7">
    <w:name w:val="Balloon Text"/>
    <w:basedOn w:val="a"/>
    <w:link w:val="a8"/>
    <w:uiPriority w:val="99"/>
    <w:semiHidden/>
    <w:unhideWhenUsed/>
    <w:rsid w:val="008D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D3E4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8D3E4F"/>
  </w:style>
  <w:style w:type="paragraph" w:styleId="a9">
    <w:name w:val="List Paragraph"/>
    <w:basedOn w:val="a"/>
    <w:uiPriority w:val="34"/>
    <w:qFormat/>
    <w:rsid w:val="004626C0"/>
    <w:pPr>
      <w:ind w:left="720"/>
      <w:contextualSpacing/>
    </w:pPr>
  </w:style>
  <w:style w:type="character" w:styleId="aa">
    <w:name w:val="Hyperlink"/>
    <w:basedOn w:val="a0"/>
    <w:unhideWhenUsed/>
    <w:rsid w:val="0089338D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89338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c">
    <w:name w:val="Текст под линия Знак"/>
    <w:basedOn w:val="a0"/>
    <w:link w:val="ab"/>
    <w:rsid w:val="0089338D"/>
    <w:rPr>
      <w:rFonts w:eastAsiaTheme="minorEastAsia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9338D"/>
    <w:rPr>
      <w:vertAlign w:val="superscript"/>
    </w:rPr>
  </w:style>
  <w:style w:type="paragraph" w:styleId="ae">
    <w:name w:val="Normal (Web)"/>
    <w:basedOn w:val="a"/>
    <w:uiPriority w:val="99"/>
    <w:unhideWhenUsed/>
    <w:rsid w:val="0074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character" w:customStyle="1" w:styleId="tlid-translation">
    <w:name w:val="tlid-translation"/>
    <w:basedOn w:val="a0"/>
    <w:rsid w:val="007410F7"/>
  </w:style>
  <w:style w:type="table" w:styleId="af">
    <w:name w:val="Table Grid"/>
    <w:basedOn w:val="a1"/>
    <w:uiPriority w:val="59"/>
    <w:rsid w:val="003B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5B7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h.government.bg/bg/novini/aktualno/startira-evropejskata-imunizacionna-sedm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dc.europa.eu/en/news-events/european-immunization-week-2023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7EC2-B70B-4C1C-AADF-DB5EE0D0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sveti</cp:lastModifiedBy>
  <cp:revision>20</cp:revision>
  <cp:lastPrinted>2023-04-27T08:15:00Z</cp:lastPrinted>
  <dcterms:created xsi:type="dcterms:W3CDTF">2023-04-21T14:03:00Z</dcterms:created>
  <dcterms:modified xsi:type="dcterms:W3CDTF">2023-04-27T09:17:00Z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