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53F" w:rsidRPr="001B7C2A" w:rsidRDefault="00BF0C12" w:rsidP="00BF0C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7C2A">
        <w:rPr>
          <w:rFonts w:ascii="Times New Roman" w:hAnsi="Times New Roman" w:cs="Times New Roman"/>
          <w:sz w:val="24"/>
          <w:szCs w:val="24"/>
        </w:rPr>
        <w:t xml:space="preserve">Закон за здравето, Раздел </w:t>
      </w:r>
      <w:r w:rsidRPr="001B7C2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B7C2A">
        <w:rPr>
          <w:rFonts w:ascii="Times New Roman" w:hAnsi="Times New Roman" w:cs="Times New Roman"/>
          <w:sz w:val="24"/>
          <w:szCs w:val="24"/>
        </w:rPr>
        <w:t>, Здравни изисквания към козметичните продукти;</w:t>
      </w:r>
    </w:p>
    <w:p w:rsidR="00BF0C12" w:rsidRPr="001B7C2A" w:rsidRDefault="00BF0C12" w:rsidP="00BF0C1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0C12" w:rsidRPr="001B7C2A" w:rsidRDefault="00BF0C12" w:rsidP="00BF0C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B7C2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Наредба №14 за определяне на подробни правила за представяне на информацията по чл.19, </w:t>
      </w:r>
      <w:proofErr w:type="spellStart"/>
      <w:r w:rsidRPr="001B7C2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пар</w:t>
      </w:r>
      <w:proofErr w:type="spellEnd"/>
      <w:r w:rsidRPr="001B7C2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. 4 на Регламент (ЕО) №1223/2009 относно козметичните продукти, изисквания за ефикасност на слънцезащитните козметични продукти и химични методи за проверка състава на козметичните продукти.</w:t>
      </w:r>
    </w:p>
    <w:p w:rsidR="00CC5425" w:rsidRPr="001B7C2A" w:rsidRDefault="00CC5425" w:rsidP="00CC54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453E" w:rsidRPr="004C453E" w:rsidRDefault="00CC5425" w:rsidP="008D24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C453E">
        <w:rPr>
          <w:rFonts w:ascii="Times New Roman" w:hAnsi="Times New Roman" w:cs="Times New Roman"/>
          <w:sz w:val="24"/>
          <w:szCs w:val="24"/>
        </w:rPr>
        <w:t xml:space="preserve">Регламент </w:t>
      </w:r>
      <w:r w:rsidRPr="004C453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(ЕО) № 1223/2009 на Европейския парламент и на Съвета от 30 ноември 2009 г. относно козметичните продукти</w:t>
      </w:r>
    </w:p>
    <w:p w:rsidR="00BF0C12" w:rsidRPr="004C453E" w:rsidRDefault="0069434D" w:rsidP="004C453E">
      <w:pPr>
        <w:pStyle w:val="a3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C453E">
        <w:rPr>
          <w:rFonts w:ascii="Times New Roman" w:hAnsi="Times New Roman" w:cs="Times New Roman"/>
          <w:color w:val="0070C0"/>
          <w:sz w:val="24"/>
          <w:szCs w:val="24"/>
        </w:rPr>
        <w:t>http://data.europa.eu/eli/reg/2009/1223/oj</w:t>
      </w:r>
    </w:p>
    <w:sectPr w:rsidR="00BF0C12" w:rsidRPr="004C4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939F6"/>
    <w:multiLevelType w:val="hybridMultilevel"/>
    <w:tmpl w:val="141020C2"/>
    <w:lvl w:ilvl="0" w:tplc="3C9A4C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26"/>
    <w:rsid w:val="00095132"/>
    <w:rsid w:val="001B7C2A"/>
    <w:rsid w:val="00443C26"/>
    <w:rsid w:val="004C453E"/>
    <w:rsid w:val="0069434D"/>
    <w:rsid w:val="0086053F"/>
    <w:rsid w:val="00BF0C12"/>
    <w:rsid w:val="00CC5425"/>
    <w:rsid w:val="00F5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D1E5F-D981-420F-9382-90A16799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лавие1"/>
    <w:basedOn w:val="a"/>
    <w:rsid w:val="00BF0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List Paragraph"/>
    <w:basedOn w:val="a"/>
    <w:uiPriority w:val="34"/>
    <w:qFormat/>
    <w:rsid w:val="00BF0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2019-06-07T08:50:00Z</dcterms:created>
  <dcterms:modified xsi:type="dcterms:W3CDTF">2019-06-10T13:50:00Z</dcterms:modified>
</cp:coreProperties>
</file>