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4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3"/>
      </w:tblGrid>
      <w:tr w:rsidR="008725EA" w:rsidTr="00D44462">
        <w:trPr>
          <w:trHeight w:val="18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  <w:r>
              <w:rPr>
                <w:b/>
                <w:noProof/>
                <w:sz w:val="4"/>
                <w:szCs w:val="4"/>
              </w:rPr>
              <w:t xml:space="preserve">                 </w:t>
            </w:r>
            <w:r>
              <w:rPr>
                <w:b/>
                <w:noProof/>
                <w:sz w:val="4"/>
                <w:szCs w:val="4"/>
                <w:lang w:val="en-US" w:eastAsia="en-US"/>
              </w:rPr>
              <w:drawing>
                <wp:inline distT="0" distB="0" distL="0" distR="0" wp14:anchorId="6A385516" wp14:editId="0E25270E">
                  <wp:extent cx="933002" cy="1124607"/>
                  <wp:effectExtent l="0" t="0" r="635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58" cy="1124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noProof/>
                <w:sz w:val="4"/>
                <w:szCs w:val="4"/>
              </w:rPr>
            </w:pPr>
          </w:p>
          <w:p w:rsidR="00D44462" w:rsidRDefault="00D44462" w:rsidP="007430CD">
            <w:pPr>
              <w:spacing w:after="120" w:line="360" w:lineRule="auto"/>
              <w:ind w:left="5"/>
              <w:rPr>
                <w:b/>
                <w:sz w:val="4"/>
                <w:szCs w:val="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РЕПУБЛИКА БЪЛГАРИЯ</w:t>
            </w: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8725EA" w:rsidRDefault="008725EA" w:rsidP="00020833">
            <w:pPr>
              <w:pStyle w:val="a3"/>
              <w:tabs>
                <w:tab w:val="left" w:pos="113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8725EA" w:rsidRPr="007430CD" w:rsidRDefault="008725EA" w:rsidP="007430CD">
            <w:pPr>
              <w:tabs>
                <w:tab w:val="left" w:pos="130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tbl>
      <w:tblPr>
        <w:tblStyle w:val="af0"/>
        <w:tblW w:w="110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302"/>
      </w:tblGrid>
      <w:tr w:rsidR="004115EE" w:rsidTr="00D44462">
        <w:trPr>
          <w:trHeight w:val="992"/>
        </w:trPr>
        <w:tc>
          <w:tcPr>
            <w:tcW w:w="8789" w:type="dxa"/>
            <w:hideMark/>
          </w:tcPr>
          <w:p w:rsidR="00D44462" w:rsidRDefault="00D44462" w:rsidP="00D4446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овия</w:t>
            </w:r>
            <w:r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 график за получаване  на Специални </w:t>
            </w:r>
            <w:proofErr w:type="spellStart"/>
            <w:r>
              <w:rPr>
                <w:color w:val="000000"/>
              </w:rPr>
              <w:t>Рецептурни</w:t>
            </w:r>
            <w:proofErr w:type="spellEnd"/>
            <w:r>
              <w:rPr>
                <w:color w:val="000000"/>
              </w:rPr>
              <w:t xml:space="preserve">  Бланки за изписване на лекарствени продукти, съдържащи наркотични вещества от лекари и лекари по </w:t>
            </w:r>
            <w:proofErr w:type="spellStart"/>
            <w:r>
              <w:rPr>
                <w:color w:val="000000"/>
              </w:rPr>
              <w:t>дентална</w:t>
            </w:r>
            <w:proofErr w:type="spellEnd"/>
            <w:r>
              <w:rPr>
                <w:color w:val="000000"/>
              </w:rPr>
              <w:t xml:space="preserve">  медицина  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:</w:t>
            </w:r>
          </w:p>
          <w:p w:rsidR="00D44462" w:rsidRDefault="00D44462" w:rsidP="00D44462">
            <w:pPr>
              <w:spacing w:line="360" w:lineRule="auto"/>
              <w:jc w:val="both"/>
            </w:pPr>
          </w:p>
          <w:p w:rsidR="00D44462" w:rsidRPr="00D44462" w:rsidRDefault="00D44462" w:rsidP="00D44462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</w:t>
            </w:r>
            <w:r w:rsidRPr="00D44462">
              <w:rPr>
                <w:b/>
                <w:color w:val="000000"/>
              </w:rPr>
              <w:t>Понеделник – от 8.30 ч. до 16.30 ч.</w:t>
            </w:r>
          </w:p>
          <w:p w:rsidR="00D44462" w:rsidRPr="00D44462" w:rsidRDefault="00D44462" w:rsidP="00D44462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</w:t>
            </w:r>
            <w:bookmarkStart w:id="0" w:name="_GoBack"/>
            <w:bookmarkEnd w:id="0"/>
            <w:r w:rsidRPr="00D44462">
              <w:rPr>
                <w:b/>
                <w:color w:val="000000"/>
              </w:rPr>
              <w:t>Четвъртък  -  от 8.30 ч. до 16.30 ч.</w:t>
            </w:r>
          </w:p>
          <w:p w:rsidR="004115EE" w:rsidRDefault="004115EE" w:rsidP="007430CD">
            <w:pPr>
              <w:ind w:left="-108" w:right="204"/>
              <w:rPr>
                <w:rFonts w:eastAsia="Arial Unicode MS"/>
                <w:b/>
                <w:caps/>
              </w:rPr>
            </w:pPr>
          </w:p>
        </w:tc>
        <w:tc>
          <w:tcPr>
            <w:tcW w:w="2302" w:type="dxa"/>
          </w:tcPr>
          <w:p w:rsidR="004115EE" w:rsidRDefault="004115EE" w:rsidP="00020833">
            <w:pPr>
              <w:spacing w:line="360" w:lineRule="auto"/>
              <w:ind w:left="-103" w:right="204"/>
              <w:rPr>
                <w:rFonts w:eastAsia="Arial Unicode MS"/>
                <w:b/>
                <w:caps/>
              </w:rPr>
            </w:pPr>
          </w:p>
        </w:tc>
      </w:tr>
    </w:tbl>
    <w:p w:rsidR="00ED58A0" w:rsidRPr="00ED58A0" w:rsidRDefault="00ED58A0" w:rsidP="00D44462">
      <w:pPr>
        <w:spacing w:line="360" w:lineRule="auto"/>
        <w:rPr>
          <w:rFonts w:eastAsia="Arial Unicode MS"/>
          <w:b/>
          <w:caps/>
          <w:lang w:val="en-US"/>
        </w:rPr>
      </w:pPr>
    </w:p>
    <w:sectPr w:rsidR="00ED58A0" w:rsidRPr="00ED58A0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27" w:rsidRDefault="00C71027" w:rsidP="00D5329D">
      <w:r>
        <w:separator/>
      </w:r>
    </w:p>
  </w:endnote>
  <w:endnote w:type="continuationSeparator" w:id="0">
    <w:p w:rsidR="00C71027" w:rsidRDefault="00C7102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C1" w:rsidRPr="00734CC7" w:rsidRDefault="00C255C1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 xml:space="preserve">9300 </w:t>
    </w:r>
    <w:r w:rsidR="00CC52D3" w:rsidRPr="00734CC7">
      <w:rPr>
        <w:sz w:val="20"/>
        <w:szCs w:val="20"/>
      </w:rPr>
      <w:t>Добрич</w:t>
    </w:r>
    <w:r w:rsidR="00CC52D3" w:rsidRPr="00734CC7">
      <w:rPr>
        <w:sz w:val="20"/>
        <w:szCs w:val="20"/>
        <w:lang w:val="ru-RU"/>
      </w:rPr>
      <w:t xml:space="preserve">, </w:t>
    </w:r>
    <w:r w:rsidR="00CC52D3" w:rsidRPr="00734CC7">
      <w:rPr>
        <w:sz w:val="20"/>
        <w:szCs w:val="20"/>
      </w:rPr>
      <w:t>у</w:t>
    </w:r>
    <w:r w:rsidRPr="00734CC7">
      <w:rPr>
        <w:sz w:val="20"/>
        <w:szCs w:val="20"/>
      </w:rPr>
      <w:t>л. Св. св. Кирил и Методий № 57</w:t>
    </w:r>
  </w:p>
  <w:p w:rsidR="00CC52D3" w:rsidRPr="00734CC7" w:rsidRDefault="00C255C1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="00CC52D3"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  <w:lang w:val="en-US"/>
      </w:rPr>
      <w:t>588</w:t>
    </w:r>
    <w:r w:rsidR="00CC52D3" w:rsidRPr="00734CC7">
      <w:rPr>
        <w:sz w:val="20"/>
        <w:szCs w:val="20"/>
      </w:rPr>
      <w:t xml:space="preserve"> 614, 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</w:rPr>
      <w:t>факс:</w:t>
    </w:r>
    <w:r w:rsidRPr="00734CC7">
      <w:rPr>
        <w:sz w:val="20"/>
        <w:szCs w:val="20"/>
      </w:rPr>
      <w:t xml:space="preserve"> +359 </w:t>
    </w:r>
    <w:r w:rsidR="00CC52D3"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="00CC52D3" w:rsidRPr="00734CC7">
      <w:rPr>
        <w:sz w:val="20"/>
        <w:szCs w:val="20"/>
      </w:rPr>
      <w:t>600 692</w:t>
    </w:r>
  </w:p>
  <w:p w:rsidR="00CC52D3" w:rsidRPr="00734CC7" w:rsidRDefault="00CC52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137555" w:rsidRPr="00734CC7" w:rsidRDefault="00CC52D3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27" w:rsidRDefault="00C71027" w:rsidP="00D5329D">
      <w:r>
        <w:separator/>
      </w:r>
    </w:p>
  </w:footnote>
  <w:footnote w:type="continuationSeparator" w:id="0">
    <w:p w:rsidR="00C71027" w:rsidRDefault="00C7102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7420F"/>
    <w:rsid w:val="000978A1"/>
    <w:rsid w:val="000B04B7"/>
    <w:rsid w:val="00137555"/>
    <w:rsid w:val="0015281E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A2ECA"/>
    <w:rsid w:val="002D025D"/>
    <w:rsid w:val="002E4449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530371"/>
    <w:rsid w:val="005320BF"/>
    <w:rsid w:val="00553C0F"/>
    <w:rsid w:val="005566E0"/>
    <w:rsid w:val="00583E07"/>
    <w:rsid w:val="00596D79"/>
    <w:rsid w:val="005B14FD"/>
    <w:rsid w:val="005C6215"/>
    <w:rsid w:val="00645693"/>
    <w:rsid w:val="0064768F"/>
    <w:rsid w:val="00652F94"/>
    <w:rsid w:val="006B47F4"/>
    <w:rsid w:val="006B5130"/>
    <w:rsid w:val="00700106"/>
    <w:rsid w:val="00705EA2"/>
    <w:rsid w:val="0072606C"/>
    <w:rsid w:val="00734564"/>
    <w:rsid w:val="00734CC7"/>
    <w:rsid w:val="007430CD"/>
    <w:rsid w:val="00757098"/>
    <w:rsid w:val="00777EE2"/>
    <w:rsid w:val="007B6F38"/>
    <w:rsid w:val="007C4880"/>
    <w:rsid w:val="007D7DD3"/>
    <w:rsid w:val="0082407D"/>
    <w:rsid w:val="00844071"/>
    <w:rsid w:val="00862A82"/>
    <w:rsid w:val="008725EA"/>
    <w:rsid w:val="008A19F4"/>
    <w:rsid w:val="008A6EF0"/>
    <w:rsid w:val="008F02FB"/>
    <w:rsid w:val="00915917"/>
    <w:rsid w:val="00953C14"/>
    <w:rsid w:val="00967EB1"/>
    <w:rsid w:val="00983799"/>
    <w:rsid w:val="009A0D44"/>
    <w:rsid w:val="009A33B7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D4B02"/>
    <w:rsid w:val="00BF0B3D"/>
    <w:rsid w:val="00BF49D0"/>
    <w:rsid w:val="00BF52AE"/>
    <w:rsid w:val="00C255C1"/>
    <w:rsid w:val="00C71027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44462"/>
    <w:rsid w:val="00D507A3"/>
    <w:rsid w:val="00D5329D"/>
    <w:rsid w:val="00DA5CAB"/>
    <w:rsid w:val="00DF16D0"/>
    <w:rsid w:val="00E30E00"/>
    <w:rsid w:val="00E91EE6"/>
    <w:rsid w:val="00E92F4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21C2-6709-427E-B9C9-8A3E1D3B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Minkova</cp:lastModifiedBy>
  <cp:revision>7</cp:revision>
  <cp:lastPrinted>2019-09-02T06:52:00Z</cp:lastPrinted>
  <dcterms:created xsi:type="dcterms:W3CDTF">2019-04-17T13:50:00Z</dcterms:created>
  <dcterms:modified xsi:type="dcterms:W3CDTF">2019-11-01T07:15:00Z</dcterms:modified>
</cp:coreProperties>
</file>