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F9" w:rsidRPr="00B86B71" w:rsidRDefault="000F7514" w:rsidP="00B86B71">
      <w:pPr>
        <w:spacing w:line="360" w:lineRule="auto"/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86B71">
        <w:rPr>
          <w:rFonts w:ascii="Times New Roman" w:hAnsi="Times New Roman" w:cs="Times New Roman"/>
          <w:b/>
          <w:sz w:val="24"/>
          <w:szCs w:val="24"/>
        </w:rPr>
        <w:t>Информация за проект BG05M9OЗ001-1.015-0001 „Специализация в здравеопазването“ по Оперативна програма „Развитие на човешките ресурси” 2014-2020г. (ОП РЧР)</w:t>
      </w:r>
    </w:p>
    <w:p w:rsidR="000F7514" w:rsidRDefault="000F7514" w:rsidP="000F75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514" w:rsidRDefault="00DC16B7" w:rsidP="000F751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8287A">
        <w:rPr>
          <w:rFonts w:ascii="Times New Roman" w:hAnsi="Times New Roman" w:cs="Times New Roman"/>
          <w:b/>
          <w:bCs/>
          <w:iCs/>
          <w:sz w:val="24"/>
          <w:szCs w:val="24"/>
        </w:rPr>
        <w:t>Срок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за изпълнение на проекта – до </w:t>
      </w:r>
      <w:r w:rsidRPr="005221BC">
        <w:rPr>
          <w:rFonts w:ascii="Times New Roman" w:hAnsi="Times New Roman" w:cs="Times New Roman"/>
          <w:b/>
          <w:bCs/>
          <w:iCs/>
          <w:sz w:val="24"/>
          <w:szCs w:val="24"/>
        </w:rPr>
        <w:t>края на 2023 г.</w:t>
      </w:r>
    </w:p>
    <w:p w:rsidR="0078287A" w:rsidRDefault="008670CE" w:rsidP="000F7514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8287A">
        <w:rPr>
          <w:rFonts w:ascii="Times New Roman" w:hAnsi="Times New Roman" w:cs="Times New Roman"/>
          <w:b/>
          <w:bCs/>
          <w:iCs/>
          <w:sz w:val="24"/>
          <w:szCs w:val="24"/>
        </w:rPr>
        <w:t>Цел</w:t>
      </w:r>
      <w:r w:rsidRPr="00AF71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2831" w:rsidRPr="00AF7151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="005A2831">
        <w:rPr>
          <w:rFonts w:ascii="Times New Roman" w:hAnsi="Times New Roman" w:cs="Times New Roman"/>
          <w:bCs/>
          <w:iCs/>
          <w:sz w:val="24"/>
          <w:szCs w:val="24"/>
        </w:rPr>
        <w:t>проекта</w:t>
      </w:r>
      <w:r w:rsidR="005A2831" w:rsidRPr="00AF71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5A2831" w:rsidRPr="00AF7151">
        <w:rPr>
          <w:rFonts w:ascii="Times New Roman" w:hAnsi="Times New Roman" w:cs="Times New Roman"/>
          <w:bCs/>
          <w:iCs/>
          <w:sz w:val="24"/>
          <w:szCs w:val="24"/>
        </w:rPr>
        <w:t xml:space="preserve"> да се подпомогне повишаването на професионалния капацитет на обучаващите се специализанти в системата на здравеопазването – лекари, лекари по дентална медицина, медицински сестри и акушерки</w:t>
      </w:r>
    </w:p>
    <w:p w:rsidR="00984A37" w:rsidRDefault="0036613B" w:rsidP="00D0701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1871">
        <w:rPr>
          <w:rFonts w:ascii="Times New Roman" w:hAnsi="Times New Roman" w:cs="Times New Roman"/>
          <w:b/>
          <w:bCs/>
          <w:iCs/>
          <w:sz w:val="24"/>
          <w:szCs w:val="24"/>
        </w:rPr>
        <w:t>Дейности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A93865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5A2831">
        <w:rPr>
          <w:rFonts w:ascii="Times New Roman" w:hAnsi="Times New Roman" w:cs="Times New Roman"/>
          <w:bCs/>
          <w:iCs/>
          <w:sz w:val="24"/>
          <w:szCs w:val="24"/>
        </w:rPr>
        <w:t xml:space="preserve"> проекта се изплащат</w:t>
      </w:r>
      <w:r w:rsidR="00984A37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E6DEF" w:rsidRPr="00CE6DEF" w:rsidRDefault="005A2831" w:rsidP="00D0701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bCs/>
          <w:iCs/>
          <w:sz w:val="24"/>
          <w:szCs w:val="24"/>
        </w:rPr>
        <w:t xml:space="preserve">предвидените в нормативната уредба </w:t>
      </w:r>
      <w:r w:rsidRPr="00984A37">
        <w:rPr>
          <w:rFonts w:ascii="Times New Roman" w:hAnsi="Times New Roman" w:cs="Times New Roman"/>
          <w:b/>
          <w:bCs/>
          <w:iCs/>
          <w:sz w:val="24"/>
          <w:szCs w:val="24"/>
        </w:rPr>
        <w:t>такси</w:t>
      </w:r>
      <w:r w:rsidRPr="00984A37">
        <w:rPr>
          <w:rFonts w:ascii="Times New Roman" w:hAnsi="Times New Roman" w:cs="Times New Roman"/>
          <w:bCs/>
          <w:iCs/>
          <w:sz w:val="24"/>
          <w:szCs w:val="24"/>
        </w:rPr>
        <w:t xml:space="preserve"> за</w:t>
      </w:r>
      <w:r w:rsidRPr="00984A3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984A37">
        <w:rPr>
          <w:rFonts w:ascii="Times New Roman" w:hAnsi="Times New Roman" w:cs="Times New Roman"/>
          <w:bCs/>
          <w:iCs/>
          <w:sz w:val="24"/>
          <w:szCs w:val="24"/>
        </w:rPr>
        <w:t>теоретично и практическо обучение</w:t>
      </w:r>
      <w:r w:rsidR="00CE6DEF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A961BB" w:rsidRPr="00791742" w:rsidRDefault="005A2831" w:rsidP="00984A37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b/>
          <w:bCs/>
          <w:iCs/>
          <w:sz w:val="24"/>
          <w:szCs w:val="24"/>
        </w:rPr>
        <w:t>стипендии</w:t>
      </w:r>
      <w:r w:rsidRPr="00984A37">
        <w:rPr>
          <w:rFonts w:ascii="Times New Roman" w:hAnsi="Times New Roman" w:cs="Times New Roman"/>
          <w:bCs/>
          <w:iCs/>
          <w:sz w:val="24"/>
          <w:szCs w:val="24"/>
        </w:rPr>
        <w:t xml:space="preserve"> за времето, през което специализантът не е получавал доходи от трудови възнаграждения или от упражняване на икономическа дейност.</w:t>
      </w:r>
    </w:p>
    <w:p w:rsidR="003A19B0" w:rsidRPr="00D70D61" w:rsidRDefault="00791742" w:rsidP="00B86B7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19B0">
        <w:rPr>
          <w:rFonts w:ascii="Times New Roman" w:hAnsi="Times New Roman" w:cs="Times New Roman"/>
          <w:b/>
          <w:bCs/>
          <w:iCs/>
          <w:sz w:val="24"/>
          <w:szCs w:val="24"/>
        </w:rPr>
        <w:t>Допустими целеви групи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A19B0">
        <w:rPr>
          <w:rFonts w:ascii="Times New Roman" w:hAnsi="Times New Roman" w:cs="Times New Roman"/>
          <w:bCs/>
          <w:iCs/>
          <w:sz w:val="24"/>
          <w:szCs w:val="24"/>
        </w:rPr>
        <w:t>по проекта</w:t>
      </w:r>
      <w:r w:rsidR="003A19B0" w:rsidRPr="003A19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3A19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A19B0" w:rsidRPr="00D70D61">
        <w:rPr>
          <w:rFonts w:ascii="Times New Roman" w:hAnsi="Times New Roman" w:cs="Times New Roman"/>
          <w:bCs/>
          <w:iCs/>
          <w:sz w:val="24"/>
          <w:szCs w:val="24"/>
        </w:rPr>
        <w:t>специализанти</w:t>
      </w:r>
      <w:r w:rsidR="003A19B0">
        <w:rPr>
          <w:rFonts w:ascii="Times New Roman" w:hAnsi="Times New Roman" w:cs="Times New Roman"/>
          <w:bCs/>
          <w:iCs/>
          <w:sz w:val="24"/>
          <w:szCs w:val="24"/>
        </w:rPr>
        <w:t xml:space="preserve"> с професионална квалификация „лекар“, „лекар по дентална медицина“, „медицинска сестра“ или „акушерка“,</w:t>
      </w:r>
      <w:r w:rsidR="003A19B0" w:rsidRPr="00D70D61">
        <w:rPr>
          <w:rFonts w:ascii="Times New Roman" w:hAnsi="Times New Roman" w:cs="Times New Roman"/>
          <w:bCs/>
          <w:iCs/>
          <w:sz w:val="24"/>
          <w:szCs w:val="24"/>
        </w:rPr>
        <w:t xml:space="preserve"> които:</w:t>
      </w:r>
    </w:p>
    <w:p w:rsidR="003A19B0" w:rsidRPr="00D70D61" w:rsidRDefault="003A19B0" w:rsidP="00B32306">
      <w:pPr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се обучават</w:t>
      </w:r>
      <w:r w:rsidRPr="00D70D6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 мя</w:t>
      </w:r>
      <w:r w:rsidRPr="00D70D61">
        <w:rPr>
          <w:rFonts w:ascii="Times New Roman" w:hAnsi="Times New Roman" w:cs="Times New Roman"/>
          <w:bCs/>
          <w:iCs/>
          <w:sz w:val="24"/>
          <w:szCs w:val="24"/>
        </w:rPr>
        <w:t>ст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D70D61">
        <w:rPr>
          <w:rFonts w:ascii="Times New Roman" w:hAnsi="Times New Roman" w:cs="Times New Roman"/>
          <w:bCs/>
          <w:iCs/>
          <w:sz w:val="24"/>
          <w:szCs w:val="24"/>
        </w:rPr>
        <w:t>, финансиран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D70D61">
        <w:rPr>
          <w:rFonts w:ascii="Times New Roman" w:hAnsi="Times New Roman" w:cs="Times New Roman"/>
          <w:bCs/>
          <w:iCs/>
          <w:sz w:val="24"/>
          <w:szCs w:val="24"/>
        </w:rPr>
        <w:t xml:space="preserve"> от друг източник по реда на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отменената Наредба № 34 от </w:t>
      </w:r>
      <w:r w:rsidRPr="00D70D61">
        <w:rPr>
          <w:rFonts w:ascii="Times New Roman" w:hAnsi="Times New Roman" w:cs="Times New Roman"/>
          <w:bCs/>
          <w:iCs/>
          <w:sz w:val="24"/>
          <w:szCs w:val="24"/>
        </w:rPr>
        <w:t>2006</w:t>
      </w:r>
      <w:r w:rsidR="008F36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70D61">
        <w:rPr>
          <w:rFonts w:ascii="Times New Roman" w:hAnsi="Times New Roman" w:cs="Times New Roman"/>
          <w:bCs/>
          <w:iCs/>
          <w:sz w:val="24"/>
          <w:szCs w:val="24"/>
        </w:rPr>
        <w:t xml:space="preserve">г. за придобиване на специалност в системата на здравеопазването </w:t>
      </w:r>
      <w:r w:rsidRPr="0081027B">
        <w:rPr>
          <w:rFonts w:ascii="Times New Roman" w:hAnsi="Times New Roman" w:cs="Times New Roman"/>
          <w:bCs/>
          <w:iCs/>
          <w:sz w:val="24"/>
          <w:szCs w:val="24"/>
        </w:rPr>
        <w:t>по специалност, различна от специалностите Анестезиология и интензивно лечение, Обща и клинична патология, Педиатрия, Спешна медицина, Инфекциозни болести и Неонатология (за които Министерството на здравеопазването заплаща стойността на теоретичното и практическото обучение)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02F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или</w:t>
      </w:r>
    </w:p>
    <w:p w:rsidR="003A19B0" w:rsidRDefault="003A19B0" w:rsidP="00B32306">
      <w:pPr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0D61">
        <w:rPr>
          <w:rFonts w:ascii="Times New Roman" w:hAnsi="Times New Roman" w:cs="Times New Roman"/>
          <w:bCs/>
          <w:iCs/>
          <w:sz w:val="24"/>
          <w:szCs w:val="24"/>
        </w:rPr>
        <w:t>се обучават за придобиване на специалност по реда на Наредба № 1 от 2015</w:t>
      </w:r>
      <w:r w:rsidR="008F36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70D61">
        <w:rPr>
          <w:rFonts w:ascii="Times New Roman" w:hAnsi="Times New Roman" w:cs="Times New Roman"/>
          <w:bCs/>
          <w:iCs/>
          <w:sz w:val="24"/>
          <w:szCs w:val="24"/>
        </w:rPr>
        <w:t>г. за придобиване на специалност в системата на здравеопазването и са български граждани, граждани на държави - членки на Европейския съюз, на другите държави от Европейското икономическо пространство и на Швейцария или чужденци, които имат разрешено дългосрочно или постоянно пребиваване в Република България, лица с предоставен статут на бежанец, хуманитарен статут или с предоставено право на убежище и чужденци от българска народност.</w:t>
      </w:r>
    </w:p>
    <w:p w:rsidR="00B32306" w:rsidRPr="001B63A5" w:rsidRDefault="00B32306" w:rsidP="00B3230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B63A5">
        <w:rPr>
          <w:rFonts w:ascii="Times New Roman" w:hAnsi="Times New Roman" w:cs="Times New Roman"/>
          <w:b/>
          <w:bCs/>
          <w:iCs/>
          <w:sz w:val="24"/>
          <w:szCs w:val="24"/>
        </w:rPr>
        <w:t>ВАЖНО:</w:t>
      </w:r>
    </w:p>
    <w:p w:rsidR="008F36D9" w:rsidRDefault="00B32306" w:rsidP="008F36D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Всички специализанти, обучаващи се на места, финансирани от друг източник по реда на отменената Наредба № 34, могат да кандидатстват за финансиране по проекта. </w:t>
      </w:r>
    </w:p>
    <w:p w:rsidR="00B32306" w:rsidRDefault="00B32306" w:rsidP="00B3230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Всички</w:t>
      </w:r>
      <w:r w:rsidR="00CE48FF" w:rsidRPr="00CE48F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E48FF">
        <w:rPr>
          <w:rFonts w:ascii="Times New Roman" w:hAnsi="Times New Roman" w:cs="Times New Roman"/>
          <w:bCs/>
          <w:iCs/>
          <w:sz w:val="24"/>
          <w:szCs w:val="24"/>
        </w:rPr>
        <w:t xml:space="preserve">специализанти, приети на места срещу заплащане по реда на отменената Наредба № 34, имат право да </w:t>
      </w:r>
      <w:r w:rsidR="00F116F6" w:rsidRPr="00075E84">
        <w:rPr>
          <w:rFonts w:ascii="Times New Roman" w:hAnsi="Times New Roman" w:cs="Times New Roman"/>
          <w:bCs/>
          <w:iCs/>
          <w:sz w:val="24"/>
          <w:szCs w:val="24"/>
          <w:lang w:val="x-none"/>
        </w:rPr>
        <w:t>продължат обучението си на места, финансирани от друг източник</w:t>
      </w:r>
      <w:r w:rsidR="00F116F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04AAC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CE48FF">
        <w:rPr>
          <w:rFonts w:ascii="Times New Roman" w:hAnsi="Times New Roman" w:cs="Times New Roman"/>
          <w:bCs/>
          <w:iCs/>
          <w:sz w:val="24"/>
          <w:szCs w:val="24"/>
        </w:rPr>
        <w:t>след промяна на вида на мястото</w:t>
      </w:r>
      <w:r w:rsidR="0046168B">
        <w:rPr>
          <w:rFonts w:ascii="Times New Roman" w:hAnsi="Times New Roman" w:cs="Times New Roman"/>
          <w:bCs/>
          <w:iCs/>
          <w:sz w:val="24"/>
          <w:szCs w:val="24"/>
        </w:rPr>
        <w:t xml:space="preserve"> им</w:t>
      </w:r>
      <w:r w:rsidR="00CE48FF">
        <w:rPr>
          <w:rFonts w:ascii="Times New Roman" w:hAnsi="Times New Roman" w:cs="Times New Roman"/>
          <w:bCs/>
          <w:iCs/>
          <w:sz w:val="24"/>
          <w:szCs w:val="24"/>
        </w:rPr>
        <w:t xml:space="preserve"> могат да кандидатстват </w:t>
      </w:r>
      <w:r w:rsidR="005C015E">
        <w:rPr>
          <w:rFonts w:ascii="Times New Roman" w:hAnsi="Times New Roman" w:cs="Times New Roman"/>
          <w:bCs/>
          <w:iCs/>
          <w:sz w:val="24"/>
          <w:szCs w:val="24"/>
        </w:rPr>
        <w:t>по проекта.</w:t>
      </w:r>
    </w:p>
    <w:p w:rsidR="008F36D9" w:rsidRPr="00D70D61" w:rsidRDefault="008F36D9" w:rsidP="008F36D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6B27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В тази връзка уточняваме, че в нормативната уредба вече е предвидена възможност </w:t>
      </w:r>
      <w:r w:rsidRPr="00266B27">
        <w:rPr>
          <w:rFonts w:ascii="Times New Roman" w:hAnsi="Times New Roman" w:cs="Times New Roman"/>
          <w:bCs/>
          <w:iCs/>
          <w:sz w:val="24"/>
          <w:szCs w:val="24"/>
          <w:lang w:val="x-none"/>
        </w:rPr>
        <w:t>специализантите, приети на</w:t>
      </w:r>
      <w:r w:rsidRPr="00266B27">
        <w:rPr>
          <w:rFonts w:ascii="Times New Roman" w:hAnsi="Times New Roman" w:cs="Times New Roman"/>
          <w:b/>
          <w:bCs/>
          <w:iCs/>
          <w:sz w:val="24"/>
          <w:szCs w:val="24"/>
          <w:lang w:val="x-none"/>
        </w:rPr>
        <w:t xml:space="preserve"> </w:t>
      </w:r>
      <w:r w:rsidRPr="00266B27">
        <w:rPr>
          <w:rFonts w:ascii="Times New Roman" w:hAnsi="Times New Roman" w:cs="Times New Roman"/>
          <w:bCs/>
          <w:iCs/>
          <w:sz w:val="24"/>
          <w:szCs w:val="24"/>
          <w:lang w:val="x-none"/>
        </w:rPr>
        <w:t>места срещу заплащане по реда на отменената Наредба № 34</w:t>
      </w:r>
      <w:r w:rsidRPr="00266B2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6B27">
        <w:rPr>
          <w:rFonts w:ascii="Times New Roman" w:hAnsi="Times New Roman" w:cs="Times New Roman"/>
          <w:bCs/>
          <w:iCs/>
          <w:sz w:val="24"/>
          <w:szCs w:val="24"/>
          <w:lang w:val="x-none"/>
        </w:rPr>
        <w:t xml:space="preserve"> да продължат обучението си на места, финансирани от друг източник, като подадат заявление до висшето училище, в което са записани за обучение за придобиване на специалност.</w:t>
      </w:r>
      <w:r w:rsidRPr="00266B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6B27">
        <w:rPr>
          <w:rFonts w:ascii="Times New Roman" w:hAnsi="Times New Roman" w:cs="Times New Roman"/>
          <w:bCs/>
          <w:iCs/>
          <w:sz w:val="24"/>
          <w:szCs w:val="24"/>
          <w:lang w:val="x-none"/>
        </w:rPr>
        <w:t>В 7-дневен срок от подаване на заявлението висшето училище организира сключване на анекс към договора за обучение за промяна на вида на мястото, заемано от специализанта.</w:t>
      </w:r>
      <w:r w:rsidRPr="00266B27">
        <w:rPr>
          <w:rFonts w:ascii="Times New Roman" w:hAnsi="Times New Roman" w:cs="Times New Roman"/>
          <w:bCs/>
          <w:iCs/>
          <w:sz w:val="24"/>
          <w:szCs w:val="24"/>
        </w:rPr>
        <w:t xml:space="preserve"> По този начин, след промяна на вида на мястото, по проекта могат да кандидатстват и специализанти, приети на места срещу заплащане по реда на отменената Наредба № 34.</w:t>
      </w:r>
    </w:p>
    <w:p w:rsidR="00791742" w:rsidRDefault="00434C57" w:rsidP="00E90504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Специализантите по Наредба № 1, </w:t>
      </w:r>
      <w:r w:rsidRPr="00D70D61">
        <w:rPr>
          <w:rFonts w:ascii="Times New Roman" w:hAnsi="Times New Roman" w:cs="Times New Roman"/>
          <w:bCs/>
          <w:iCs/>
          <w:sz w:val="24"/>
          <w:szCs w:val="24"/>
        </w:rPr>
        <w:t xml:space="preserve">които се обучават на места, за които държавата финансира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таксата за теоретично и/или практическо </w:t>
      </w:r>
      <w:r w:rsidRPr="00D70D61">
        <w:rPr>
          <w:rFonts w:ascii="Times New Roman" w:hAnsi="Times New Roman" w:cs="Times New Roman"/>
          <w:bCs/>
          <w:iCs/>
          <w:sz w:val="24"/>
          <w:szCs w:val="24"/>
        </w:rPr>
        <w:t>обучение</w:t>
      </w:r>
      <w:r>
        <w:rPr>
          <w:rFonts w:ascii="Times New Roman" w:hAnsi="Times New Roman" w:cs="Times New Roman"/>
          <w:bCs/>
          <w:iCs/>
          <w:sz w:val="24"/>
          <w:szCs w:val="24"/>
        </w:rPr>
        <w:t>, но които нямат доходи, могат да кандидатстват по проекта за получаване на стипендия</w:t>
      </w:r>
      <w:r w:rsidRPr="00D70D6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B2F0C" w:rsidRPr="00D70D61">
        <w:rPr>
          <w:rFonts w:ascii="Times New Roman" w:hAnsi="Times New Roman" w:cs="Times New Roman"/>
          <w:bCs/>
          <w:iCs/>
          <w:sz w:val="24"/>
          <w:szCs w:val="24"/>
        </w:rPr>
        <w:t>за времето, през което не получава</w:t>
      </w:r>
      <w:r w:rsidR="001A4794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DB2F0C" w:rsidRPr="00D70D61">
        <w:rPr>
          <w:rFonts w:ascii="Times New Roman" w:hAnsi="Times New Roman" w:cs="Times New Roman"/>
          <w:bCs/>
          <w:iCs/>
          <w:sz w:val="24"/>
          <w:szCs w:val="24"/>
        </w:rPr>
        <w:t xml:space="preserve"> доходи от трудови възнаграждения или от упражняване на икономическа дейност.</w:t>
      </w:r>
    </w:p>
    <w:p w:rsidR="002360EC" w:rsidRDefault="00E90504" w:rsidP="00E9050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Към момента </w:t>
      </w:r>
      <w:r w:rsidR="002360EC" w:rsidRPr="00653FD0">
        <w:rPr>
          <w:rFonts w:ascii="Times New Roman" w:hAnsi="Times New Roman" w:cs="Times New Roman"/>
          <w:bCs/>
          <w:iCs/>
          <w:sz w:val="24"/>
          <w:szCs w:val="24"/>
        </w:rPr>
        <w:t xml:space="preserve">е </w:t>
      </w:r>
      <w:r w:rsidR="002360EC" w:rsidRPr="00E41E04">
        <w:rPr>
          <w:rFonts w:ascii="Times New Roman" w:hAnsi="Times New Roman" w:cs="Times New Roman"/>
          <w:b/>
          <w:bCs/>
          <w:iCs/>
          <w:sz w:val="24"/>
          <w:szCs w:val="24"/>
        </w:rPr>
        <w:t>обявена четвърта процедура за подбор на специализанти</w:t>
      </w:r>
      <w:r w:rsidR="005C24D2">
        <w:rPr>
          <w:rFonts w:ascii="Times New Roman" w:hAnsi="Times New Roman" w:cs="Times New Roman"/>
          <w:bCs/>
          <w:iCs/>
          <w:sz w:val="24"/>
          <w:szCs w:val="24"/>
        </w:rPr>
        <w:t xml:space="preserve"> по проекта</w:t>
      </w:r>
      <w:r w:rsidR="002360EC" w:rsidRPr="00653FD0">
        <w:rPr>
          <w:rFonts w:ascii="Times New Roman" w:hAnsi="Times New Roman" w:cs="Times New Roman"/>
          <w:bCs/>
          <w:iCs/>
          <w:sz w:val="24"/>
          <w:szCs w:val="24"/>
        </w:rPr>
        <w:t xml:space="preserve">. Процедурата е отворена </w:t>
      </w:r>
      <w:r w:rsidR="002360EC">
        <w:rPr>
          <w:rFonts w:ascii="Times New Roman" w:hAnsi="Times New Roman" w:cs="Times New Roman"/>
          <w:bCs/>
          <w:iCs/>
          <w:sz w:val="24"/>
          <w:szCs w:val="24"/>
        </w:rPr>
        <w:t xml:space="preserve">постоянно </w:t>
      </w:r>
      <w:r w:rsidR="002360EC" w:rsidRPr="00E41E04">
        <w:rPr>
          <w:rFonts w:ascii="Times New Roman" w:hAnsi="Times New Roman" w:cs="Times New Roman"/>
          <w:b/>
          <w:bCs/>
          <w:iCs/>
          <w:sz w:val="24"/>
          <w:szCs w:val="24"/>
        </w:rPr>
        <w:t>до 30.09.2023</w:t>
      </w:r>
      <w:r w:rsidR="008F36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360EC" w:rsidRPr="00E41E04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  <w:r w:rsidR="002360E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360EC" w:rsidRPr="00653FD0">
        <w:rPr>
          <w:rFonts w:ascii="Times New Roman" w:hAnsi="Times New Roman" w:cs="Times New Roman"/>
          <w:bCs/>
          <w:iCs/>
          <w:sz w:val="24"/>
          <w:szCs w:val="24"/>
        </w:rPr>
        <w:t xml:space="preserve">и всеки заинтересован </w:t>
      </w:r>
      <w:r w:rsidR="002360EC">
        <w:rPr>
          <w:rFonts w:ascii="Times New Roman" w:hAnsi="Times New Roman" w:cs="Times New Roman"/>
          <w:bCs/>
          <w:iCs/>
          <w:sz w:val="24"/>
          <w:szCs w:val="24"/>
        </w:rPr>
        <w:t xml:space="preserve">специализант, който е лекар, лекар по дентална медицина, медицинска сестра или акушерка, </w:t>
      </w:r>
      <w:r w:rsidR="002360EC" w:rsidRPr="00653FD0">
        <w:rPr>
          <w:rFonts w:ascii="Times New Roman" w:hAnsi="Times New Roman" w:cs="Times New Roman"/>
          <w:bCs/>
          <w:iCs/>
          <w:sz w:val="24"/>
          <w:szCs w:val="24"/>
        </w:rPr>
        <w:t xml:space="preserve">може </w:t>
      </w:r>
      <w:r w:rsidR="002360EC" w:rsidRPr="00E41E04">
        <w:rPr>
          <w:rFonts w:ascii="Times New Roman" w:hAnsi="Times New Roman" w:cs="Times New Roman"/>
          <w:bCs/>
          <w:iCs/>
          <w:sz w:val="24"/>
          <w:szCs w:val="24"/>
        </w:rPr>
        <w:t>да кандидатства до 30.09.2023 г. онлайн</w:t>
      </w:r>
      <w:r w:rsidR="002360EC" w:rsidRPr="00653FD0">
        <w:rPr>
          <w:rFonts w:ascii="Times New Roman" w:hAnsi="Times New Roman" w:cs="Times New Roman"/>
          <w:bCs/>
          <w:iCs/>
          <w:sz w:val="24"/>
          <w:szCs w:val="24"/>
        </w:rPr>
        <w:t xml:space="preserve"> чрез регистрация </w:t>
      </w:r>
      <w:r w:rsidR="002360EC" w:rsidRPr="0081027B">
        <w:rPr>
          <w:rFonts w:ascii="Times New Roman" w:hAnsi="Times New Roman" w:cs="Times New Roman"/>
          <w:bCs/>
          <w:iCs/>
          <w:sz w:val="24"/>
          <w:szCs w:val="24"/>
        </w:rPr>
        <w:t xml:space="preserve">и подаване на заявление </w:t>
      </w:r>
      <w:r w:rsidR="002360EC" w:rsidRPr="00653FD0">
        <w:rPr>
          <w:rFonts w:ascii="Times New Roman" w:hAnsi="Times New Roman" w:cs="Times New Roman"/>
          <w:bCs/>
          <w:iCs/>
          <w:sz w:val="24"/>
          <w:szCs w:val="24"/>
        </w:rPr>
        <w:t xml:space="preserve">в интернет страницата на проекта </w:t>
      </w:r>
      <w:hyperlink r:id="rId5" w:history="1">
        <w:r w:rsidR="002360EC" w:rsidRPr="00653FD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www.specializanti-mh.info</w:t>
        </w:r>
      </w:hyperlink>
      <w:r w:rsidR="002360EC" w:rsidRPr="00653FD0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</w:p>
    <w:p w:rsidR="002360EC" w:rsidRPr="00B4324D" w:rsidRDefault="002360EC" w:rsidP="008B6E7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4324D">
        <w:rPr>
          <w:rFonts w:ascii="Times New Roman" w:hAnsi="Times New Roman" w:cs="Times New Roman"/>
          <w:bCs/>
          <w:iCs/>
          <w:sz w:val="24"/>
          <w:szCs w:val="24"/>
        </w:rPr>
        <w:t>За да кандидатства, всеки специализант (лекар, лекар по дентална медицина, медицинска сестра или акушерка)</w:t>
      </w:r>
      <w:r w:rsidRPr="00B4324D" w:rsidDel="003D59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4324D">
        <w:rPr>
          <w:rFonts w:ascii="Times New Roman" w:hAnsi="Times New Roman" w:cs="Times New Roman"/>
          <w:bCs/>
          <w:iCs/>
          <w:sz w:val="24"/>
          <w:szCs w:val="24"/>
        </w:rPr>
        <w:t xml:space="preserve">трябва да се регистрира като следва секцията </w:t>
      </w:r>
      <w:r w:rsidRPr="007321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Pr="00B432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регистрация“</w:t>
      </w:r>
      <w:r w:rsidRPr="00B432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4324D">
        <w:rPr>
          <w:rFonts w:ascii="Times New Roman" w:hAnsi="Times New Roman" w:cs="Times New Roman"/>
          <w:bCs/>
          <w:iCs/>
          <w:sz w:val="24"/>
          <w:szCs w:val="24"/>
        </w:rPr>
        <w:t>(в горния десен ъгъл) в интернет сайта на проекта.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B4324D">
        <w:rPr>
          <w:rFonts w:ascii="Times New Roman" w:hAnsi="Times New Roman" w:cs="Times New Roman"/>
          <w:bCs/>
          <w:iCs/>
          <w:sz w:val="24"/>
          <w:szCs w:val="24"/>
        </w:rPr>
        <w:t>След попълване на</w:t>
      </w:r>
      <w:r w:rsidRPr="00B432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формата за регистрация</w:t>
      </w:r>
      <w:r w:rsidRPr="00B4324D">
        <w:rPr>
          <w:rFonts w:ascii="Times New Roman" w:hAnsi="Times New Roman" w:cs="Times New Roman"/>
          <w:bCs/>
          <w:iCs/>
          <w:sz w:val="24"/>
          <w:szCs w:val="24"/>
        </w:rPr>
        <w:t xml:space="preserve"> на посочената от </w:t>
      </w:r>
      <w:r>
        <w:rPr>
          <w:rFonts w:ascii="Times New Roman" w:hAnsi="Times New Roman" w:cs="Times New Roman"/>
          <w:bCs/>
          <w:iCs/>
          <w:sz w:val="24"/>
          <w:szCs w:val="24"/>
        </w:rPr>
        <w:t>специализанта</w:t>
      </w:r>
      <w:r w:rsidRPr="00B4324D">
        <w:rPr>
          <w:rFonts w:ascii="Times New Roman" w:hAnsi="Times New Roman" w:cs="Times New Roman"/>
          <w:bCs/>
          <w:iCs/>
          <w:sz w:val="24"/>
          <w:szCs w:val="24"/>
        </w:rPr>
        <w:t xml:space="preserve"> електронна поща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той </w:t>
      </w:r>
      <w:r w:rsidRPr="00B4324D">
        <w:rPr>
          <w:rFonts w:ascii="Times New Roman" w:hAnsi="Times New Roman" w:cs="Times New Roman"/>
          <w:bCs/>
          <w:iCs/>
          <w:sz w:val="24"/>
          <w:szCs w:val="24"/>
        </w:rPr>
        <w:t>ще получи съобщение с линк за активиране на профила. Тази стъпка е нужна за удостоверяване на адреса на електронната поща</w:t>
      </w:r>
      <w:r>
        <w:rPr>
          <w:rFonts w:ascii="Times New Roman" w:hAnsi="Times New Roman" w:cs="Times New Roman"/>
          <w:bCs/>
          <w:iCs/>
          <w:sz w:val="24"/>
          <w:szCs w:val="24"/>
        </w:rPr>
        <w:t>, на която ще бъдат изпратени</w:t>
      </w:r>
      <w:r w:rsidRPr="00B4324D">
        <w:rPr>
          <w:rFonts w:ascii="Times New Roman" w:hAnsi="Times New Roman" w:cs="Times New Roman"/>
          <w:bCs/>
          <w:iCs/>
          <w:sz w:val="24"/>
          <w:szCs w:val="24"/>
        </w:rPr>
        <w:t xml:space="preserve"> инструкции.</w:t>
      </w:r>
      <w:r w:rsidRPr="00BE1D96">
        <w:rPr>
          <w:rFonts w:ascii="Arial" w:hAnsi="Arial" w:cs="Arial"/>
          <w:color w:val="333333"/>
          <w:sz w:val="21"/>
          <w:szCs w:val="21"/>
        </w:rPr>
        <w:t xml:space="preserve"> </w:t>
      </w:r>
      <w:r w:rsidRPr="00BE1D96">
        <w:rPr>
          <w:rFonts w:ascii="Times New Roman" w:hAnsi="Times New Roman" w:cs="Times New Roman"/>
          <w:bCs/>
          <w:iCs/>
          <w:sz w:val="24"/>
          <w:szCs w:val="24"/>
        </w:rPr>
        <w:t xml:space="preserve">След потвърждение на </w:t>
      </w:r>
      <w:r w:rsidRPr="00B4324D">
        <w:rPr>
          <w:rFonts w:ascii="Times New Roman" w:hAnsi="Times New Roman" w:cs="Times New Roman"/>
          <w:bCs/>
          <w:iCs/>
          <w:sz w:val="24"/>
          <w:szCs w:val="24"/>
        </w:rPr>
        <w:t>електронната</w:t>
      </w:r>
      <w:r w:rsidRPr="00BE1D96">
        <w:rPr>
          <w:rFonts w:ascii="Times New Roman" w:hAnsi="Times New Roman" w:cs="Times New Roman"/>
          <w:bCs/>
          <w:iCs/>
          <w:sz w:val="24"/>
          <w:szCs w:val="24"/>
        </w:rPr>
        <w:t xml:space="preserve"> поща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BE1D9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 достъп до профила се </w:t>
      </w:r>
      <w:r w:rsidRPr="00BE1D96">
        <w:rPr>
          <w:rFonts w:ascii="Times New Roman" w:hAnsi="Times New Roman" w:cs="Times New Roman"/>
          <w:bCs/>
          <w:iCs/>
          <w:sz w:val="24"/>
          <w:szCs w:val="24"/>
        </w:rPr>
        <w:t>използва формата за вход в системата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B4324D">
        <w:rPr>
          <w:rFonts w:ascii="Times New Roman" w:hAnsi="Times New Roman" w:cs="Times New Roman"/>
          <w:bCs/>
          <w:iCs/>
          <w:sz w:val="24"/>
          <w:szCs w:val="24"/>
        </w:rPr>
        <w:t>След потвърждаване на регистрацията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B4324D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Pr="00971254">
        <w:rPr>
          <w:rFonts w:ascii="Times New Roman" w:hAnsi="Times New Roman" w:cs="Times New Roman"/>
          <w:bCs/>
          <w:iCs/>
          <w:sz w:val="24"/>
          <w:szCs w:val="24"/>
        </w:rPr>
        <w:t>Секция</w:t>
      </w:r>
      <w:r w:rsidRPr="00B4324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„Потребителски профил“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специализантът </w:t>
      </w:r>
      <w:r w:rsidRPr="00B4324D">
        <w:rPr>
          <w:rFonts w:ascii="Times New Roman" w:hAnsi="Times New Roman" w:cs="Times New Roman"/>
          <w:bCs/>
          <w:iCs/>
          <w:sz w:val="24"/>
          <w:szCs w:val="24"/>
        </w:rPr>
        <w:t>може да смени паролата си.</w:t>
      </w:r>
    </w:p>
    <w:p w:rsidR="002360EC" w:rsidRPr="00B4324D" w:rsidRDefault="002360EC" w:rsidP="002B691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4324D">
        <w:rPr>
          <w:rFonts w:ascii="Times New Roman" w:hAnsi="Times New Roman" w:cs="Times New Roman"/>
          <w:bCs/>
          <w:iCs/>
          <w:sz w:val="24"/>
          <w:szCs w:val="24"/>
        </w:rPr>
        <w:t xml:space="preserve">След регистрация в интернет сайта на проекта в </w:t>
      </w:r>
      <w:r w:rsidRPr="00B4324D">
        <w:rPr>
          <w:rFonts w:ascii="Times New Roman" w:hAnsi="Times New Roman" w:cs="Times New Roman"/>
          <w:bCs/>
          <w:i/>
          <w:iCs/>
          <w:sz w:val="24"/>
          <w:szCs w:val="24"/>
        </w:rPr>
        <w:t>Секция „Заявление“</w:t>
      </w:r>
      <w:r w:rsidRPr="00B432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специализантът </w:t>
      </w:r>
      <w:r w:rsidRPr="00B4324D">
        <w:rPr>
          <w:rFonts w:ascii="Times New Roman" w:hAnsi="Times New Roman" w:cs="Times New Roman"/>
          <w:bCs/>
          <w:iCs/>
          <w:sz w:val="24"/>
          <w:szCs w:val="24"/>
        </w:rPr>
        <w:t xml:space="preserve">следва да попълни изискуемите данни за профила си. </w:t>
      </w:r>
      <w:r>
        <w:rPr>
          <w:rFonts w:ascii="Times New Roman" w:hAnsi="Times New Roman" w:cs="Times New Roman"/>
          <w:bCs/>
          <w:iCs/>
          <w:sz w:val="24"/>
          <w:szCs w:val="24"/>
        </w:rPr>
        <w:t>В профила следва да се прикачат</w:t>
      </w:r>
      <w:r w:rsidR="0005385D">
        <w:rPr>
          <w:rFonts w:ascii="Times New Roman" w:hAnsi="Times New Roman" w:cs="Times New Roman"/>
          <w:bCs/>
          <w:iCs/>
          <w:sz w:val="24"/>
          <w:szCs w:val="24"/>
        </w:rPr>
        <w:t xml:space="preserve"> следните документи:</w:t>
      </w:r>
    </w:p>
    <w:p w:rsidR="002360EC" w:rsidRPr="00B4324D" w:rsidRDefault="002360EC" w:rsidP="00B07D5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4324D">
        <w:rPr>
          <w:rFonts w:ascii="Times New Roman" w:hAnsi="Times New Roman" w:cs="Times New Roman"/>
          <w:bCs/>
          <w:iCs/>
          <w:sz w:val="24"/>
          <w:szCs w:val="24"/>
        </w:rPr>
        <w:t>подписано и сканирано</w:t>
      </w:r>
      <w:r w:rsidRPr="00D10A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Заявление за кандидатстване за финансиране на обучение на специализант по проекта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образецът на заявление е публикуван </w:t>
      </w:r>
      <w:r w:rsidRPr="007B0CBC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795D1D">
        <w:rPr>
          <w:rFonts w:ascii="Times New Roman" w:hAnsi="Times New Roman" w:cs="Times New Roman"/>
          <w:bCs/>
          <w:iCs/>
          <w:sz w:val="24"/>
          <w:szCs w:val="24"/>
        </w:rPr>
        <w:t>Секция</w:t>
      </w:r>
      <w:r w:rsidRPr="007B0C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„Документи“</w:t>
      </w:r>
      <w:r w:rsidRPr="00795D1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7B0C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95D1D">
        <w:rPr>
          <w:rFonts w:ascii="Times New Roman" w:hAnsi="Times New Roman" w:cs="Times New Roman"/>
          <w:bCs/>
          <w:iCs/>
          <w:sz w:val="24"/>
          <w:szCs w:val="24"/>
        </w:rPr>
        <w:t>Раздел</w:t>
      </w:r>
      <w:r w:rsidRPr="007B0C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„</w:t>
      </w:r>
      <w:hyperlink r:id="rId6" w:history="1">
        <w:r w:rsidRPr="00795D1D">
          <w:rPr>
            <w:rFonts w:ascii="Times New Roman" w:hAnsi="Times New Roman" w:cs="Times New Roman"/>
            <w:bCs/>
            <w:i/>
            <w:iCs/>
            <w:sz w:val="24"/>
            <w:szCs w:val="24"/>
          </w:rPr>
          <w:t>Документи за четвърта процедура за подбор на специализанти (лекари, лекари по дентална медицина, медицински сестри и акушерки)</w:t>
        </w:r>
      </w:hyperlink>
      <w:r w:rsidRPr="00B4324D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360EC" w:rsidRPr="00D95C71" w:rsidRDefault="002360EC" w:rsidP="00C22B0A">
      <w:pPr>
        <w:spacing w:after="0" w:line="360" w:lineRule="auto"/>
        <w:ind w:firstLine="7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5C7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Pr="00D95C71">
        <w:rPr>
          <w:rFonts w:ascii="Times New Roman" w:hAnsi="Times New Roman" w:cs="Times New Roman"/>
          <w:bCs/>
          <w:iCs/>
          <w:sz w:val="24"/>
          <w:szCs w:val="24"/>
        </w:rPr>
        <w:t>за специализантите по реда на отменената Наредба № 34 – сканиран договор за обучение за придобиване на специалност на място, финансирано от друг източник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360EC" w:rsidRPr="00B4324D" w:rsidRDefault="002360EC" w:rsidP="00C22B0A">
      <w:pPr>
        <w:spacing w:after="0" w:line="360" w:lineRule="auto"/>
        <w:ind w:firstLine="7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2.2. за специализантите по реда на действащата Наредба № 1 – сканиран документ, въз основа на който се обучават за придобиване на специалност (</w:t>
      </w:r>
      <w:r w:rsidRPr="00B4324D">
        <w:rPr>
          <w:rFonts w:ascii="Times New Roman" w:hAnsi="Times New Roman" w:cs="Times New Roman"/>
          <w:bCs/>
          <w:iCs/>
          <w:sz w:val="24"/>
          <w:szCs w:val="24"/>
        </w:rPr>
        <w:t>трудов договор на длъжност за специализант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B432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D63E4">
        <w:rPr>
          <w:rFonts w:ascii="Times New Roman" w:hAnsi="Times New Roman" w:cs="Times New Roman"/>
          <w:bCs/>
          <w:iCs/>
          <w:sz w:val="24"/>
          <w:szCs w:val="24"/>
        </w:rPr>
        <w:t>договор по чл. 234 от Кодекса на труда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4324D">
        <w:rPr>
          <w:rFonts w:ascii="Times New Roman" w:hAnsi="Times New Roman" w:cs="Times New Roman"/>
          <w:bCs/>
          <w:iCs/>
          <w:sz w:val="24"/>
          <w:szCs w:val="24"/>
        </w:rPr>
        <w:t>заповед на ректор на висше училище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или на </w:t>
      </w:r>
      <w:r w:rsidRPr="00EE04FC">
        <w:rPr>
          <w:rFonts w:ascii="Times New Roman" w:hAnsi="Times New Roman" w:cs="Times New Roman"/>
          <w:bCs/>
          <w:iCs/>
          <w:sz w:val="24"/>
          <w:szCs w:val="24"/>
          <w:lang w:val="x-none"/>
        </w:rPr>
        <w:t>министъра на отбраната</w:t>
      </w:r>
      <w:r>
        <w:rPr>
          <w:rFonts w:ascii="Times New Roman" w:hAnsi="Times New Roman" w:cs="Times New Roman"/>
          <w:bCs/>
          <w:iCs/>
          <w:sz w:val="24"/>
          <w:szCs w:val="24"/>
        </w:rPr>
        <w:t>/</w:t>
      </w:r>
      <w:r w:rsidRPr="00EE04FC">
        <w:rPr>
          <w:rFonts w:ascii="Times New Roman" w:hAnsi="Times New Roman" w:cs="Times New Roman"/>
          <w:bCs/>
          <w:iCs/>
          <w:sz w:val="24"/>
          <w:szCs w:val="24"/>
          <w:lang w:val="x-none"/>
        </w:rPr>
        <w:t>оправомощено от него длъжностно лице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B4324D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360EC" w:rsidRPr="00B4324D" w:rsidRDefault="002360EC" w:rsidP="004D5EFF">
      <w:pPr>
        <w:spacing w:after="0" w:line="360" w:lineRule="auto"/>
        <w:ind w:firstLine="7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r w:rsidRPr="00B4324D">
        <w:rPr>
          <w:rFonts w:ascii="Times New Roman" w:hAnsi="Times New Roman" w:cs="Times New Roman"/>
          <w:bCs/>
          <w:iCs/>
          <w:sz w:val="24"/>
          <w:szCs w:val="24"/>
        </w:rPr>
        <w:t xml:space="preserve">сканиран трудов договор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(или </w:t>
      </w:r>
      <w:r w:rsidRPr="00B4324D">
        <w:rPr>
          <w:rFonts w:ascii="Times New Roman" w:hAnsi="Times New Roman" w:cs="Times New Roman"/>
          <w:bCs/>
          <w:iCs/>
          <w:sz w:val="24"/>
          <w:szCs w:val="24"/>
        </w:rPr>
        <w:t>заповед за служебно правоотношение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) – само </w:t>
      </w:r>
      <w:r w:rsidRPr="00B4324D">
        <w:rPr>
          <w:rFonts w:ascii="Times New Roman" w:hAnsi="Times New Roman" w:cs="Times New Roman"/>
          <w:bCs/>
          <w:iCs/>
          <w:sz w:val="24"/>
          <w:szCs w:val="24"/>
        </w:rPr>
        <w:t>при наличие на такъв.</w:t>
      </w:r>
    </w:p>
    <w:p w:rsidR="003A2931" w:rsidRDefault="002360EC" w:rsidP="004D5EF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След прикачване на посочените документи в профила, заявлението се изпраща с натискане на </w:t>
      </w:r>
      <w:r w:rsidRPr="00F04A1E">
        <w:rPr>
          <w:rFonts w:ascii="Times New Roman" w:hAnsi="Times New Roman" w:cs="Times New Roman"/>
          <w:bCs/>
          <w:iCs/>
          <w:sz w:val="24"/>
          <w:szCs w:val="24"/>
        </w:rPr>
        <w:t>бутон</w:t>
      </w:r>
      <w:r w:rsidRPr="00B4324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„Изпрати Заявление“</w:t>
      </w:r>
      <w:r>
        <w:rPr>
          <w:rFonts w:ascii="Times New Roman" w:hAnsi="Times New Roman" w:cs="Times New Roman"/>
          <w:bCs/>
          <w:iCs/>
          <w:sz w:val="24"/>
          <w:szCs w:val="24"/>
        </w:rPr>
        <w:t>, а системата</w:t>
      </w:r>
      <w:r w:rsidRPr="00B4324D">
        <w:rPr>
          <w:rFonts w:ascii="Times New Roman" w:hAnsi="Times New Roman" w:cs="Times New Roman"/>
          <w:bCs/>
          <w:iCs/>
          <w:sz w:val="24"/>
          <w:szCs w:val="24"/>
        </w:rPr>
        <w:t xml:space="preserve"> генерира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автоматично </w:t>
      </w:r>
      <w:r w:rsidRPr="00B4324D">
        <w:rPr>
          <w:rFonts w:ascii="Times New Roman" w:hAnsi="Times New Roman" w:cs="Times New Roman"/>
          <w:bCs/>
          <w:iCs/>
          <w:sz w:val="24"/>
          <w:szCs w:val="24"/>
        </w:rPr>
        <w:t>входящ номер.</w:t>
      </w:r>
    </w:p>
    <w:p w:rsidR="00272F20" w:rsidRPr="002360EC" w:rsidRDefault="00272F20" w:rsidP="004D5EF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59B8">
        <w:rPr>
          <w:rFonts w:ascii="Times New Roman" w:hAnsi="Times New Roman" w:cs="Times New Roman"/>
          <w:bCs/>
          <w:iCs/>
          <w:sz w:val="24"/>
          <w:szCs w:val="24"/>
        </w:rPr>
        <w:t xml:space="preserve">Първото класиране </w:t>
      </w:r>
      <w:r w:rsidR="003A2931">
        <w:rPr>
          <w:rFonts w:ascii="Times New Roman" w:hAnsi="Times New Roman" w:cs="Times New Roman"/>
          <w:bCs/>
          <w:iCs/>
          <w:sz w:val="24"/>
          <w:szCs w:val="24"/>
        </w:rPr>
        <w:t xml:space="preserve">на кандидатите </w:t>
      </w:r>
      <w:r w:rsidRPr="00CF59B8">
        <w:rPr>
          <w:rFonts w:ascii="Times New Roman" w:hAnsi="Times New Roman" w:cs="Times New Roman"/>
          <w:bCs/>
          <w:iCs/>
          <w:sz w:val="24"/>
          <w:szCs w:val="24"/>
        </w:rPr>
        <w:t xml:space="preserve">ще бъде обявено </w:t>
      </w:r>
      <w:r w:rsidRPr="00CF59B8">
        <w:rPr>
          <w:rFonts w:ascii="Times New Roman" w:hAnsi="Times New Roman" w:cs="Times New Roman"/>
          <w:b/>
          <w:bCs/>
          <w:iCs/>
          <w:sz w:val="24"/>
          <w:szCs w:val="24"/>
        </w:rPr>
        <w:t>до 11.10.2019 г.</w:t>
      </w:r>
      <w:r w:rsidRPr="00CF59B8">
        <w:rPr>
          <w:rFonts w:ascii="Times New Roman" w:hAnsi="Times New Roman" w:cs="Times New Roman"/>
          <w:bCs/>
          <w:iCs/>
          <w:sz w:val="24"/>
          <w:szCs w:val="24"/>
        </w:rPr>
        <w:t xml:space="preserve"> на интернет страницата на проекта – </w:t>
      </w:r>
      <w:hyperlink r:id="rId7" w:history="1">
        <w:r w:rsidRPr="00CF59B8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www.speciali</w:t>
        </w:r>
        <w:r w:rsidRPr="00CF59B8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zanti-mh.info</w:t>
        </w:r>
      </w:hyperlink>
      <w:r w:rsidRPr="00CF59B8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r w:rsidRPr="00CF59B8">
        <w:rPr>
          <w:rFonts w:ascii="Times New Roman" w:hAnsi="Times New Roman" w:cs="Times New Roman"/>
          <w:bCs/>
          <w:iCs/>
          <w:sz w:val="24"/>
          <w:szCs w:val="24"/>
        </w:rPr>
        <w:t xml:space="preserve"> Всяко следващо класиране ще бъде обявявано регулярно в зависимост от постъпилите заявления за кандидатстване на интернет страницата на проекта.</w:t>
      </w:r>
    </w:p>
    <w:p w:rsidR="00006B73" w:rsidRDefault="00006B73" w:rsidP="00006B7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1027B">
        <w:rPr>
          <w:rFonts w:ascii="Times New Roman" w:hAnsi="Times New Roman" w:cs="Times New Roman"/>
          <w:bCs/>
          <w:iCs/>
          <w:sz w:val="24"/>
          <w:szCs w:val="24"/>
        </w:rPr>
        <w:t>С одобрените кандидати се сключва договор за финансиране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 обучението по проекта.</w:t>
      </w:r>
    </w:p>
    <w:p w:rsidR="001376DA" w:rsidRDefault="00C81D07" w:rsidP="00722AE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При необходимост от допълнителна информация </w:t>
      </w:r>
      <w:r w:rsidR="00DB1295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0749DB">
        <w:rPr>
          <w:rFonts w:ascii="Times New Roman" w:hAnsi="Times New Roman" w:cs="Times New Roman"/>
          <w:bCs/>
          <w:iCs/>
          <w:sz w:val="24"/>
          <w:szCs w:val="24"/>
        </w:rPr>
        <w:t xml:space="preserve"> кандидатстване</w:t>
      </w:r>
      <w:r w:rsidR="00AF3D29">
        <w:rPr>
          <w:rFonts w:ascii="Times New Roman" w:hAnsi="Times New Roman" w:cs="Times New Roman"/>
          <w:bCs/>
          <w:iCs/>
          <w:sz w:val="24"/>
          <w:szCs w:val="24"/>
        </w:rPr>
        <w:t xml:space="preserve"> по проекта</w:t>
      </w:r>
      <w:r w:rsidR="000749D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може да се обръщате към регионалната здравна инспекция</w:t>
      </w:r>
      <w:r w:rsidR="0037654F">
        <w:rPr>
          <w:rFonts w:ascii="Times New Roman" w:hAnsi="Times New Roman" w:cs="Times New Roman"/>
          <w:bCs/>
          <w:iCs/>
          <w:sz w:val="24"/>
          <w:szCs w:val="24"/>
        </w:rPr>
        <w:t xml:space="preserve">. При нужда от съдействие за попълване на данните от профила </w:t>
      </w:r>
      <w:r w:rsidR="00DB2F9E">
        <w:rPr>
          <w:rFonts w:ascii="Times New Roman" w:hAnsi="Times New Roman" w:cs="Times New Roman"/>
          <w:bCs/>
          <w:iCs/>
          <w:sz w:val="24"/>
          <w:szCs w:val="24"/>
        </w:rPr>
        <w:t>или прикачване на необходимите документи</w:t>
      </w:r>
      <w:r w:rsidR="00722A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1FF8">
        <w:rPr>
          <w:rFonts w:ascii="Times New Roman" w:hAnsi="Times New Roman" w:cs="Times New Roman"/>
          <w:bCs/>
          <w:iCs/>
          <w:sz w:val="24"/>
          <w:szCs w:val="24"/>
        </w:rPr>
        <w:t xml:space="preserve">в сайта на проекта </w:t>
      </w:r>
      <w:r>
        <w:rPr>
          <w:rFonts w:ascii="Times New Roman" w:hAnsi="Times New Roman" w:cs="Times New Roman"/>
          <w:bCs/>
          <w:iCs/>
          <w:sz w:val="24"/>
          <w:szCs w:val="24"/>
        </w:rPr>
        <w:t>може да се обръщате към г-жа</w:t>
      </w:r>
      <w:r w:rsidRPr="0081027B">
        <w:rPr>
          <w:rFonts w:ascii="Times New Roman" w:hAnsi="Times New Roman" w:cs="Times New Roman"/>
          <w:bCs/>
          <w:iCs/>
          <w:sz w:val="24"/>
          <w:szCs w:val="24"/>
        </w:rPr>
        <w:t xml:space="preserve"> Антоанета Димова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Pr="0081027B">
        <w:rPr>
          <w:rFonts w:ascii="Times New Roman" w:hAnsi="Times New Roman" w:cs="Times New Roman"/>
          <w:bCs/>
          <w:iCs/>
          <w:sz w:val="24"/>
          <w:szCs w:val="24"/>
        </w:rPr>
        <w:t xml:space="preserve"> координатор на проекта,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Pr="0081027B">
        <w:rPr>
          <w:rFonts w:ascii="Times New Roman" w:hAnsi="Times New Roman" w:cs="Times New Roman"/>
          <w:bCs/>
          <w:iCs/>
          <w:sz w:val="24"/>
          <w:szCs w:val="24"/>
        </w:rPr>
        <w:t>тел. 02/93 01 2</w:t>
      </w:r>
      <w:r>
        <w:rPr>
          <w:rFonts w:ascii="Times New Roman" w:hAnsi="Times New Roman" w:cs="Times New Roman"/>
          <w:bCs/>
          <w:iCs/>
          <w:sz w:val="24"/>
          <w:szCs w:val="24"/>
        </w:rPr>
        <w:t>66</w:t>
      </w:r>
      <w:r w:rsidRPr="0081027B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407CF5">
        <w:rPr>
          <w:rFonts w:ascii="Times New Roman" w:hAnsi="Times New Roman" w:cs="Times New Roman"/>
          <w:bCs/>
          <w:iCs/>
          <w:sz w:val="24"/>
          <w:szCs w:val="24"/>
        </w:rPr>
        <w:t>ли</w:t>
      </w:r>
      <w:r w:rsidRPr="008102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към г-жа </w:t>
      </w:r>
      <w:r w:rsidRPr="0081027B">
        <w:rPr>
          <w:rFonts w:ascii="Times New Roman" w:hAnsi="Times New Roman" w:cs="Times New Roman"/>
          <w:bCs/>
          <w:iCs/>
          <w:sz w:val="24"/>
          <w:szCs w:val="24"/>
        </w:rPr>
        <w:t>Павлина Христова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Pr="008102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финансист по</w:t>
      </w:r>
      <w:r w:rsidRPr="0081027B">
        <w:rPr>
          <w:rFonts w:ascii="Times New Roman" w:hAnsi="Times New Roman" w:cs="Times New Roman"/>
          <w:bCs/>
          <w:iCs/>
          <w:sz w:val="24"/>
          <w:szCs w:val="24"/>
        </w:rPr>
        <w:t xml:space="preserve"> проекта,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Pr="0081027B">
        <w:rPr>
          <w:rFonts w:ascii="Times New Roman" w:hAnsi="Times New Roman" w:cs="Times New Roman"/>
          <w:bCs/>
          <w:iCs/>
          <w:sz w:val="24"/>
          <w:szCs w:val="24"/>
        </w:rPr>
        <w:t>тел. 02/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93 </w:t>
      </w:r>
      <w:r w:rsidRPr="0081027B">
        <w:rPr>
          <w:rFonts w:ascii="Times New Roman" w:hAnsi="Times New Roman" w:cs="Times New Roman"/>
          <w:bCs/>
          <w:iCs/>
          <w:sz w:val="24"/>
          <w:szCs w:val="24"/>
        </w:rPr>
        <w:t>01</w:t>
      </w:r>
      <w:r>
        <w:rPr>
          <w:rFonts w:ascii="Times New Roman" w:hAnsi="Times New Roman" w:cs="Times New Roman"/>
          <w:bCs/>
          <w:iCs/>
          <w:sz w:val="24"/>
          <w:szCs w:val="24"/>
        </w:rPr>
        <w:t> 206.</w:t>
      </w:r>
    </w:p>
    <w:p w:rsidR="00C222EA" w:rsidRDefault="00C222EA" w:rsidP="002360E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72F20" w:rsidRPr="002360EC" w:rsidRDefault="00272F20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272F20" w:rsidRPr="002360EC" w:rsidSect="001E13A9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3964"/>
    <w:multiLevelType w:val="hybridMultilevel"/>
    <w:tmpl w:val="096487B0"/>
    <w:lvl w:ilvl="0" w:tplc="9AE4AA2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33BE8"/>
    <w:multiLevelType w:val="multilevel"/>
    <w:tmpl w:val="CB7E16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3" w:hanging="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6CAB1B90"/>
    <w:multiLevelType w:val="hybridMultilevel"/>
    <w:tmpl w:val="19BC915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14"/>
    <w:rsid w:val="00006B73"/>
    <w:rsid w:val="00036D06"/>
    <w:rsid w:val="0005385D"/>
    <w:rsid w:val="000749DB"/>
    <w:rsid w:val="000873F2"/>
    <w:rsid w:val="000F7514"/>
    <w:rsid w:val="001376DA"/>
    <w:rsid w:val="001A4794"/>
    <w:rsid w:val="001B63A5"/>
    <w:rsid w:val="001E13A9"/>
    <w:rsid w:val="00204AAC"/>
    <w:rsid w:val="002360EC"/>
    <w:rsid w:val="00266B27"/>
    <w:rsid w:val="00272F20"/>
    <w:rsid w:val="002B6912"/>
    <w:rsid w:val="003220D7"/>
    <w:rsid w:val="0036613B"/>
    <w:rsid w:val="0037654F"/>
    <w:rsid w:val="003A19B0"/>
    <w:rsid w:val="003A2931"/>
    <w:rsid w:val="003C5F8F"/>
    <w:rsid w:val="00407CF5"/>
    <w:rsid w:val="00434C57"/>
    <w:rsid w:val="00456FFE"/>
    <w:rsid w:val="0046168B"/>
    <w:rsid w:val="004961B3"/>
    <w:rsid w:val="004D5EFF"/>
    <w:rsid w:val="005004F9"/>
    <w:rsid w:val="005A2831"/>
    <w:rsid w:val="005B6E92"/>
    <w:rsid w:val="005C015E"/>
    <w:rsid w:val="005C24D2"/>
    <w:rsid w:val="00600E7F"/>
    <w:rsid w:val="00655B81"/>
    <w:rsid w:val="00722AE2"/>
    <w:rsid w:val="0078287A"/>
    <w:rsid w:val="00791742"/>
    <w:rsid w:val="008670CE"/>
    <w:rsid w:val="008B6E71"/>
    <w:rsid w:val="008F36D9"/>
    <w:rsid w:val="00984A37"/>
    <w:rsid w:val="00A66357"/>
    <w:rsid w:val="00A93865"/>
    <w:rsid w:val="00A961BB"/>
    <w:rsid w:val="00AF3D29"/>
    <w:rsid w:val="00B07D5F"/>
    <w:rsid w:val="00B32306"/>
    <w:rsid w:val="00B86B71"/>
    <w:rsid w:val="00C222EA"/>
    <w:rsid w:val="00C22B0A"/>
    <w:rsid w:val="00C50D43"/>
    <w:rsid w:val="00C81D07"/>
    <w:rsid w:val="00CB1FF8"/>
    <w:rsid w:val="00CE48FF"/>
    <w:rsid w:val="00CE6DEF"/>
    <w:rsid w:val="00CF59B8"/>
    <w:rsid w:val="00D0701B"/>
    <w:rsid w:val="00D700E1"/>
    <w:rsid w:val="00DB1295"/>
    <w:rsid w:val="00DB2F0C"/>
    <w:rsid w:val="00DB2F9E"/>
    <w:rsid w:val="00DC16B7"/>
    <w:rsid w:val="00E41E04"/>
    <w:rsid w:val="00E81871"/>
    <w:rsid w:val="00E90504"/>
    <w:rsid w:val="00F10E86"/>
    <w:rsid w:val="00F116F6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44AFE-3532-4B65-B6C3-151F6398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0E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3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F3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ecializanti-mh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ecializanti-mh.info/documents/section/2" TargetMode="External"/><Relationship Id="rId5" Type="http://schemas.openxmlformats.org/officeDocument/2006/relationships/hyperlink" Target="http://www.specializanti-mh.inf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 Koleva</dc:creator>
  <cp:keywords/>
  <dc:description/>
  <cp:lastModifiedBy>user</cp:lastModifiedBy>
  <cp:revision>2</cp:revision>
  <dcterms:created xsi:type="dcterms:W3CDTF">2019-10-07T08:22:00Z</dcterms:created>
  <dcterms:modified xsi:type="dcterms:W3CDTF">2019-10-07T08:22:00Z</dcterms:modified>
</cp:coreProperties>
</file>