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AD" w:rsidRDefault="005D30AD" w:rsidP="005D30AD"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и </w:t>
      </w:r>
      <w:proofErr w:type="spellStart"/>
      <w:r>
        <w:t>средства</w:t>
      </w:r>
      <w:proofErr w:type="spellEnd"/>
    </w:p>
    <w:p w:rsidR="005D30AD" w:rsidRDefault="005D30AD" w:rsidP="005D30AD"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използвани</w:t>
      </w:r>
      <w:proofErr w:type="spellEnd"/>
      <w:r>
        <w:t xml:space="preserve"> в </w:t>
      </w:r>
      <w:proofErr w:type="spellStart"/>
      <w:r>
        <w:t>медицината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: </w:t>
      </w:r>
    </w:p>
    <w:p w:rsidR="005D30AD" w:rsidRDefault="005D30AD" w:rsidP="005D30AD">
      <w:proofErr w:type="spellStart"/>
      <w:r>
        <w:t>Електрокардиографи</w:t>
      </w:r>
      <w:proofErr w:type="spellEnd"/>
    </w:p>
    <w:p w:rsidR="005D30AD" w:rsidRDefault="005D30AD" w:rsidP="005D30AD">
      <w:proofErr w:type="spellStart"/>
      <w:r>
        <w:t>Диоптрометри</w:t>
      </w:r>
      <w:proofErr w:type="spellEnd"/>
    </w:p>
    <w:p w:rsidR="005D30AD" w:rsidRDefault="005D30AD" w:rsidP="005D30AD">
      <w:proofErr w:type="spellStart"/>
      <w:r>
        <w:t>Аудиометри</w:t>
      </w:r>
      <w:proofErr w:type="spellEnd"/>
    </w:p>
    <w:p w:rsidR="005D30AD" w:rsidRDefault="005D30AD" w:rsidP="005D30AD">
      <w:proofErr w:type="spellStart"/>
      <w:r>
        <w:t>Апарати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кръвно</w:t>
      </w:r>
      <w:proofErr w:type="spellEnd"/>
      <w:r>
        <w:t xml:space="preserve"> </w:t>
      </w:r>
      <w:proofErr w:type="spellStart"/>
      <w:r>
        <w:t>налягане</w:t>
      </w:r>
      <w:proofErr w:type="spellEnd"/>
      <w:r>
        <w:t xml:space="preserve"> (</w:t>
      </w:r>
      <w:proofErr w:type="spellStart"/>
      <w:r>
        <w:t>сфигмоманометри</w:t>
      </w:r>
      <w:proofErr w:type="spellEnd"/>
      <w:r>
        <w:t xml:space="preserve">) </w:t>
      </w:r>
    </w:p>
    <w:p w:rsidR="005D30AD" w:rsidRDefault="005D30AD" w:rsidP="005D30AD">
      <w:proofErr w:type="spellStart"/>
      <w:r>
        <w:t>Клинични</w:t>
      </w:r>
      <w:proofErr w:type="spellEnd"/>
      <w:r>
        <w:t xml:space="preserve"> </w:t>
      </w:r>
      <w:proofErr w:type="spellStart"/>
      <w:r>
        <w:t>електрически</w:t>
      </w:r>
      <w:proofErr w:type="spellEnd"/>
      <w:r>
        <w:t xml:space="preserve"> </w:t>
      </w:r>
      <w:proofErr w:type="spellStart"/>
      <w:r>
        <w:t>термометри</w:t>
      </w:r>
      <w:proofErr w:type="spellEnd"/>
      <w:r>
        <w:t xml:space="preserve"> с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показание</w:t>
      </w:r>
      <w:proofErr w:type="spellEnd"/>
      <w:r>
        <w:t xml:space="preserve"> </w:t>
      </w:r>
    </w:p>
    <w:p w:rsidR="005D30AD" w:rsidRDefault="005D30AD" w:rsidP="005D30AD"/>
    <w:p w:rsidR="005D30AD" w:rsidRDefault="005D30AD" w:rsidP="005D30AD"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проверките</w:t>
      </w:r>
      <w:proofErr w:type="spellEnd"/>
      <w:r>
        <w:t xml:space="preserve">: </w:t>
      </w:r>
    </w:p>
    <w:p w:rsidR="005D30AD" w:rsidRDefault="005D30AD" w:rsidP="005D30AD">
      <w:proofErr w:type="spellStart"/>
      <w:r>
        <w:t>Първата</w:t>
      </w:r>
      <w:proofErr w:type="spellEnd"/>
      <w:r>
        <w:t xml:space="preserve"> </w:t>
      </w:r>
      <w:proofErr w:type="spellStart"/>
      <w:r>
        <w:t>последваща</w:t>
      </w:r>
      <w:proofErr w:type="spellEnd"/>
      <w:r>
        <w:t xml:space="preserve"> </w:t>
      </w:r>
      <w:proofErr w:type="spellStart"/>
      <w:r>
        <w:t>периодична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с </w:t>
      </w:r>
      <w:proofErr w:type="spellStart"/>
      <w:r>
        <w:t>оценено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съществените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медицинските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изтичане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валидност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последващата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пускане</w:t>
      </w:r>
      <w:proofErr w:type="spellEnd"/>
      <w:r>
        <w:t xml:space="preserve"> в </w:t>
      </w:r>
      <w:proofErr w:type="spellStart"/>
      <w:r>
        <w:t>употреба</w:t>
      </w:r>
      <w:proofErr w:type="spellEnd"/>
      <w:r>
        <w:t xml:space="preserve">. </w:t>
      </w:r>
    </w:p>
    <w:p w:rsidR="005D30AD" w:rsidRDefault="005D30AD" w:rsidP="005D30AD">
      <w:proofErr w:type="spellStart"/>
      <w:r>
        <w:t>Електрокардиографите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последващи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метрологичен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в </w:t>
      </w:r>
      <w:proofErr w:type="spellStart"/>
      <w:r>
        <w:t>медицината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лекарското</w:t>
      </w:r>
      <w:proofErr w:type="spellEnd"/>
      <w:r>
        <w:t xml:space="preserve"> </w:t>
      </w:r>
      <w:proofErr w:type="spellStart"/>
      <w:r>
        <w:t>наблюдение</w:t>
      </w:r>
      <w:proofErr w:type="spellEnd"/>
      <w:r>
        <w:t xml:space="preserve">, </w:t>
      </w:r>
      <w:proofErr w:type="spellStart"/>
      <w:r>
        <w:t>диагностиката</w:t>
      </w:r>
      <w:proofErr w:type="spellEnd"/>
      <w:r>
        <w:t xml:space="preserve"> и </w:t>
      </w:r>
      <w:proofErr w:type="spellStart"/>
      <w:r>
        <w:t>лечението</w:t>
      </w:r>
      <w:proofErr w:type="spellEnd"/>
      <w:r>
        <w:t xml:space="preserve"> </w:t>
      </w:r>
    </w:p>
    <w:p w:rsidR="005D30AD" w:rsidRDefault="005D30AD" w:rsidP="005D30AD">
      <w:proofErr w:type="spellStart"/>
      <w:r>
        <w:t>Диоптрометрите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последващи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метрологичен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. </w:t>
      </w:r>
    </w:p>
    <w:p w:rsidR="005D30AD" w:rsidRDefault="005D30AD" w:rsidP="005D30AD">
      <w:proofErr w:type="spellStart"/>
      <w:r>
        <w:t>Аудиометрите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последващи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метрологичен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в </w:t>
      </w:r>
      <w:proofErr w:type="spellStart"/>
      <w:r>
        <w:t>медицината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лекарското</w:t>
      </w:r>
      <w:proofErr w:type="spellEnd"/>
      <w:r>
        <w:t xml:space="preserve"> </w:t>
      </w:r>
      <w:proofErr w:type="spellStart"/>
      <w:r>
        <w:t>наблюдение</w:t>
      </w:r>
      <w:proofErr w:type="spellEnd"/>
      <w:r>
        <w:t xml:space="preserve">, </w:t>
      </w:r>
      <w:proofErr w:type="spellStart"/>
      <w:r>
        <w:t>диагностиката</w:t>
      </w:r>
      <w:proofErr w:type="spellEnd"/>
      <w:r>
        <w:t xml:space="preserve"> и </w:t>
      </w:r>
      <w:proofErr w:type="spellStart"/>
      <w:r>
        <w:t>лечението</w:t>
      </w:r>
      <w:proofErr w:type="spellEnd"/>
      <w:r>
        <w:t xml:space="preserve">. </w:t>
      </w:r>
    </w:p>
    <w:p w:rsidR="005D30AD" w:rsidRDefault="005D30AD" w:rsidP="005D30AD">
      <w:proofErr w:type="spellStart"/>
      <w:r>
        <w:t>Апаратите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кръвно</w:t>
      </w:r>
      <w:proofErr w:type="spellEnd"/>
      <w:r>
        <w:t xml:space="preserve"> </w:t>
      </w:r>
      <w:proofErr w:type="spellStart"/>
      <w:r>
        <w:t>налягане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последващи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метрологичен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в </w:t>
      </w:r>
      <w:proofErr w:type="spellStart"/>
      <w:r>
        <w:t>медицината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лекарското</w:t>
      </w:r>
      <w:proofErr w:type="spellEnd"/>
      <w:r>
        <w:t xml:space="preserve"> </w:t>
      </w:r>
      <w:proofErr w:type="spellStart"/>
      <w:r>
        <w:t>наблюдение</w:t>
      </w:r>
      <w:proofErr w:type="spellEnd"/>
      <w:r>
        <w:t xml:space="preserve">, </w:t>
      </w:r>
      <w:proofErr w:type="spellStart"/>
      <w:r>
        <w:t>диагностиката</w:t>
      </w:r>
      <w:proofErr w:type="spellEnd"/>
      <w:r>
        <w:t xml:space="preserve"> и </w:t>
      </w:r>
      <w:proofErr w:type="spellStart"/>
      <w:r>
        <w:t>лечението</w:t>
      </w:r>
      <w:proofErr w:type="spellEnd"/>
      <w:r>
        <w:t xml:space="preserve">. </w:t>
      </w:r>
    </w:p>
    <w:p w:rsidR="005D30AD" w:rsidRDefault="005D30AD" w:rsidP="005D30AD">
      <w:proofErr w:type="spellStart"/>
      <w:r>
        <w:t>Клиничните</w:t>
      </w:r>
      <w:proofErr w:type="spellEnd"/>
      <w:r>
        <w:t xml:space="preserve"> </w:t>
      </w:r>
      <w:proofErr w:type="spellStart"/>
      <w:r>
        <w:t>електрически</w:t>
      </w:r>
      <w:proofErr w:type="spellEnd"/>
      <w:r>
        <w:t xml:space="preserve"> </w:t>
      </w:r>
      <w:proofErr w:type="spellStart"/>
      <w:r>
        <w:t>термометри</w:t>
      </w:r>
      <w:proofErr w:type="spellEnd"/>
      <w:r>
        <w:t xml:space="preserve"> с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показание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последващи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метрологичен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в </w:t>
      </w:r>
      <w:proofErr w:type="spellStart"/>
      <w:r>
        <w:t>медицината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лекарското</w:t>
      </w:r>
      <w:proofErr w:type="spellEnd"/>
      <w:r>
        <w:t xml:space="preserve"> </w:t>
      </w:r>
      <w:proofErr w:type="spellStart"/>
      <w:r>
        <w:t>наблюдение</w:t>
      </w:r>
      <w:proofErr w:type="spellEnd"/>
      <w:r>
        <w:t xml:space="preserve">, </w:t>
      </w:r>
      <w:proofErr w:type="spellStart"/>
      <w:r>
        <w:t>диагностиката</w:t>
      </w:r>
      <w:proofErr w:type="spellEnd"/>
      <w:r>
        <w:t xml:space="preserve"> и </w:t>
      </w:r>
      <w:proofErr w:type="spellStart"/>
      <w:r>
        <w:t>лечението</w:t>
      </w:r>
      <w:proofErr w:type="spellEnd"/>
      <w:r>
        <w:t xml:space="preserve">. </w:t>
      </w:r>
    </w:p>
    <w:p w:rsidR="005D30AD" w:rsidRDefault="005D30AD" w:rsidP="005D30AD"/>
    <w:p w:rsidR="005D30AD" w:rsidRDefault="005D30AD" w:rsidP="005D30AD">
      <w:proofErr w:type="spellStart"/>
      <w:r>
        <w:t>Задължение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притежателя</w:t>
      </w:r>
      <w:proofErr w:type="spellEnd"/>
      <w:r>
        <w:t>/</w:t>
      </w:r>
      <w:proofErr w:type="spellStart"/>
      <w:r>
        <w:t>ползвателя</w:t>
      </w:r>
      <w:proofErr w:type="spellEnd"/>
      <w:r>
        <w:t xml:space="preserve">: </w:t>
      </w:r>
    </w:p>
    <w:p w:rsidR="005D30AD" w:rsidRDefault="005D30AD" w:rsidP="005D30AD">
      <w:proofErr w:type="spellStart"/>
      <w:r>
        <w:t>Лицата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. </w:t>
      </w:r>
    </w:p>
    <w:p w:rsidR="005D30AD" w:rsidRDefault="005D30AD" w:rsidP="005D30AD">
      <w:proofErr w:type="spellStart"/>
      <w:r>
        <w:t>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длъжни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заявяват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последваща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. </w:t>
      </w:r>
      <w:proofErr w:type="spellStart"/>
      <w:r>
        <w:t>Последващата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периодично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ремонт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. </w:t>
      </w:r>
      <w:proofErr w:type="spellStart"/>
      <w:r>
        <w:t>Последващата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. </w:t>
      </w:r>
    </w:p>
    <w:p w:rsidR="005D30AD" w:rsidRDefault="005D30AD" w:rsidP="005D30AD">
      <w:proofErr w:type="spellStart"/>
      <w:r>
        <w:lastRenderedPageBreak/>
        <w:t>Периодичността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проверките</w:t>
      </w:r>
      <w:proofErr w:type="spellEnd"/>
      <w:r>
        <w:t xml:space="preserve"> е </w:t>
      </w:r>
      <w:proofErr w:type="spellStart"/>
      <w:r>
        <w:t>определена</w:t>
      </w:r>
      <w:proofErr w:type="spellEnd"/>
      <w:r>
        <w:t xml:space="preserve"> в </w:t>
      </w:r>
      <w:proofErr w:type="spellStart"/>
      <w:r>
        <w:t>заповед</w:t>
      </w:r>
      <w:proofErr w:type="spellEnd"/>
      <w:r>
        <w:t xml:space="preserve"> А-233 </w:t>
      </w:r>
      <w:proofErr w:type="spellStart"/>
      <w:r>
        <w:t>от</w:t>
      </w:r>
      <w:proofErr w:type="spellEnd"/>
      <w:r>
        <w:t xml:space="preserve"> 29.05.2014г.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ДАМТН. </w:t>
      </w:r>
    </w:p>
    <w:p w:rsidR="005D30AD" w:rsidRDefault="005D30AD" w:rsidP="005D30AD">
      <w:proofErr w:type="spellStart"/>
      <w:r>
        <w:t>Последващата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удостоверява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последваща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№ 52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метрологичен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. </w:t>
      </w:r>
    </w:p>
    <w:p w:rsidR="005D30AD" w:rsidRDefault="005D30AD" w:rsidP="005D30AD">
      <w:proofErr w:type="spellStart"/>
      <w:r>
        <w:t>Лицата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длъжни</w:t>
      </w:r>
      <w:proofErr w:type="spellEnd"/>
      <w:r>
        <w:t xml:space="preserve">: </w:t>
      </w:r>
    </w:p>
    <w:p w:rsidR="005D30AD" w:rsidRDefault="005D30AD" w:rsidP="005D30AD"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осигуряват</w:t>
      </w:r>
      <w:proofErr w:type="spellEnd"/>
      <w:r>
        <w:t xml:space="preserve"> </w:t>
      </w:r>
      <w:proofErr w:type="spellStart"/>
      <w:r>
        <w:t>техническата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изправност</w:t>
      </w:r>
      <w:proofErr w:type="spellEnd"/>
      <w:r>
        <w:t xml:space="preserve"> и </w:t>
      </w:r>
      <w:proofErr w:type="spellStart"/>
      <w:r>
        <w:t>правилната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предназначение</w:t>
      </w:r>
      <w:proofErr w:type="spellEnd"/>
      <w:r>
        <w:t xml:space="preserve">; </w:t>
      </w:r>
    </w:p>
    <w:p w:rsidR="005D30AD" w:rsidRDefault="005D30AD" w:rsidP="005D30AD"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променят</w:t>
      </w:r>
      <w:proofErr w:type="spellEnd"/>
      <w:r>
        <w:t xml:space="preserve"> </w:t>
      </w:r>
      <w:proofErr w:type="spellStart"/>
      <w:r>
        <w:t>съответствието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с </w:t>
      </w:r>
      <w:proofErr w:type="spellStart"/>
      <w:r>
        <w:t>одобрения</w:t>
      </w:r>
      <w:proofErr w:type="spellEnd"/>
      <w:r>
        <w:t xml:space="preserve"> </w:t>
      </w:r>
      <w:proofErr w:type="spellStart"/>
      <w:r>
        <w:t>тип</w:t>
      </w:r>
      <w:proofErr w:type="spellEnd"/>
      <w:r>
        <w:t>/</w:t>
      </w:r>
      <w:proofErr w:type="spellStart"/>
      <w:r>
        <w:t>оцененото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; </w:t>
      </w:r>
    </w:p>
    <w:p w:rsidR="005D30AD" w:rsidRDefault="005D30AD" w:rsidP="005D30AD"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заявяват</w:t>
      </w:r>
      <w:proofErr w:type="spellEnd"/>
      <w:r>
        <w:t xml:space="preserve"> и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последваща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изтичането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валидност</w:t>
      </w:r>
      <w:proofErr w:type="spellEnd"/>
      <w:r>
        <w:t xml:space="preserve"> в </w:t>
      </w:r>
      <w:proofErr w:type="spellStart"/>
      <w:r>
        <w:t>Българския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метрология</w:t>
      </w:r>
      <w:proofErr w:type="spellEnd"/>
      <w:r>
        <w:t xml:space="preserve">; </w:t>
      </w:r>
    </w:p>
    <w:p w:rsidR="005D30AD" w:rsidRDefault="005D30AD" w:rsidP="005D30AD"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предвидените</w:t>
      </w:r>
      <w:proofErr w:type="spellEnd"/>
      <w:r>
        <w:t xml:space="preserve"> </w:t>
      </w:r>
      <w:proofErr w:type="spellStart"/>
      <w:r>
        <w:t>знаци</w:t>
      </w:r>
      <w:proofErr w:type="spellEnd"/>
      <w:r>
        <w:t>.</w:t>
      </w:r>
    </w:p>
    <w:p w:rsidR="005D30AD" w:rsidRDefault="005D30AD" w:rsidP="005D30AD"/>
    <w:p w:rsidR="005D30AD" w:rsidRDefault="005D30AD" w:rsidP="005D30AD"/>
    <w:p w:rsidR="005D30AD" w:rsidRDefault="005D30AD" w:rsidP="005D30AD">
      <w:proofErr w:type="spellStart"/>
      <w:r>
        <w:t>Заявление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последваща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</w:p>
    <w:p w:rsidR="005D30AD" w:rsidRDefault="005D30AD" w:rsidP="005D30AD">
      <w:bookmarkStart w:id="0" w:name="_GoBack"/>
      <w:r>
        <w:t>21 KB</w:t>
      </w:r>
    </w:p>
    <w:bookmarkEnd w:id="0"/>
    <w:p w:rsidR="005D30AD" w:rsidRDefault="005D30AD" w:rsidP="005D30AD"/>
    <w:p w:rsidR="005D30AD" w:rsidRDefault="005D30AD" w:rsidP="005D30AD"/>
    <w:p w:rsidR="005D30AD" w:rsidRDefault="005D30AD" w:rsidP="005D30AD">
      <w:proofErr w:type="spellStart"/>
      <w:r>
        <w:t>Заявление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метрологичната</w:t>
      </w:r>
      <w:proofErr w:type="spellEnd"/>
      <w:r>
        <w:t xml:space="preserve"> </w:t>
      </w:r>
      <w:proofErr w:type="spellStart"/>
      <w:r>
        <w:t>експертиза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</w:p>
    <w:p w:rsidR="005D30AD" w:rsidRDefault="005D30AD" w:rsidP="005D30AD">
      <w:r>
        <w:t>29 KB</w:t>
      </w:r>
    </w:p>
    <w:p w:rsidR="005D30AD" w:rsidRDefault="005D30AD" w:rsidP="005D30AD"/>
    <w:p w:rsidR="005D30AD" w:rsidRDefault="005D30AD" w:rsidP="005D30AD"/>
    <w:p w:rsidR="005D30AD" w:rsidRDefault="005D30AD" w:rsidP="005D30AD">
      <w:r>
        <w:t xml:space="preserve">ТАРИФА ЗА ТАКСИТЕ, КОИТО СЕ СЪБИРАТ ОТ БЪЛГАРСКИЯ ИНСТИТУТ ПО МЕТРОЛОГИЯ </w:t>
      </w:r>
    </w:p>
    <w:p w:rsidR="005D30AD" w:rsidRDefault="005D30AD" w:rsidP="005D30AD">
      <w:r>
        <w:t>185 KB</w:t>
      </w:r>
    </w:p>
    <w:p w:rsidR="005D30AD" w:rsidRDefault="005D30AD" w:rsidP="005D30AD"/>
    <w:p w:rsidR="005D30AD" w:rsidRDefault="005D30AD" w:rsidP="005D30AD">
      <w:proofErr w:type="spellStart"/>
      <w:r>
        <w:t>Контакти</w:t>
      </w:r>
      <w:proofErr w:type="spellEnd"/>
      <w:r>
        <w:t xml:space="preserve">   </w:t>
      </w:r>
    </w:p>
    <w:p w:rsidR="005D30AD" w:rsidRDefault="005D30AD" w:rsidP="005D30AD">
      <w:proofErr w:type="spellStart"/>
      <w:r>
        <w:t>Проверките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апарати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кръвно</w:t>
      </w:r>
      <w:proofErr w:type="spellEnd"/>
      <w:r>
        <w:t xml:space="preserve"> </w:t>
      </w:r>
      <w:proofErr w:type="spellStart"/>
      <w:r>
        <w:t>налягане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в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структурни</w:t>
      </w:r>
      <w:proofErr w:type="spellEnd"/>
      <w:r>
        <w:t xml:space="preserve"> </w:t>
      </w:r>
      <w:proofErr w:type="spellStart"/>
      <w:r>
        <w:t>звена</w:t>
      </w:r>
      <w:proofErr w:type="spellEnd"/>
      <w:r>
        <w:t xml:space="preserve">: </w:t>
      </w:r>
    </w:p>
    <w:p w:rsidR="005D30AD" w:rsidRDefault="005D30AD" w:rsidP="005D30AD">
      <w:r>
        <w:t xml:space="preserve">РО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Благоевград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Пловдив</w:t>
      </w:r>
      <w:proofErr w:type="spellEnd"/>
    </w:p>
    <w:p w:rsidR="005D30AD" w:rsidRDefault="005D30AD" w:rsidP="005D30AD">
      <w:r>
        <w:t xml:space="preserve">РО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Хасково</w:t>
      </w:r>
      <w:proofErr w:type="spellEnd"/>
    </w:p>
    <w:p w:rsidR="005D30AD" w:rsidRDefault="005D30AD" w:rsidP="005D30AD">
      <w:r>
        <w:lastRenderedPageBreak/>
        <w:t xml:space="preserve">РО </w:t>
      </w:r>
      <w:proofErr w:type="spellStart"/>
      <w:r>
        <w:t>Бургас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Сливен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Варна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Шумен</w:t>
      </w:r>
      <w:proofErr w:type="spellEnd"/>
    </w:p>
    <w:p w:rsidR="005D30AD" w:rsidRDefault="005D30AD" w:rsidP="005D30AD">
      <w:r>
        <w:t xml:space="preserve">РО </w:t>
      </w:r>
      <w:proofErr w:type="spellStart"/>
      <w:r>
        <w:t>Русе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Търново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Видин</w:t>
      </w:r>
      <w:proofErr w:type="spellEnd"/>
      <w:r>
        <w:t xml:space="preserve"> </w:t>
      </w:r>
    </w:p>
    <w:p w:rsidR="005D30AD" w:rsidRDefault="005D30AD" w:rsidP="005D30AD">
      <w:r>
        <w:t xml:space="preserve">РО </w:t>
      </w:r>
      <w:proofErr w:type="spellStart"/>
      <w:r>
        <w:t>Плевен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Ловеч</w:t>
      </w:r>
      <w:proofErr w:type="spellEnd"/>
    </w:p>
    <w:p w:rsidR="005D30AD" w:rsidRDefault="005D30AD" w:rsidP="005D30AD">
      <w:proofErr w:type="spellStart"/>
      <w:r>
        <w:t>Проверките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електрокардиографи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в: </w:t>
      </w:r>
    </w:p>
    <w:p w:rsidR="005D30AD" w:rsidRDefault="005D30AD" w:rsidP="005D30AD">
      <w:r>
        <w:t xml:space="preserve">РО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Благоевград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Пловдив</w:t>
      </w:r>
      <w:proofErr w:type="spellEnd"/>
    </w:p>
    <w:p w:rsidR="005D30AD" w:rsidRDefault="005D30AD" w:rsidP="005D30AD">
      <w:r>
        <w:t xml:space="preserve">РО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Хасково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Бургас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Сливен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Варна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Шумен</w:t>
      </w:r>
      <w:proofErr w:type="spellEnd"/>
    </w:p>
    <w:p w:rsidR="005D30AD" w:rsidRDefault="005D30AD" w:rsidP="005D30AD">
      <w:r>
        <w:t xml:space="preserve">РО </w:t>
      </w:r>
      <w:proofErr w:type="spellStart"/>
      <w:r>
        <w:t>Русе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Търново</w:t>
      </w:r>
      <w:proofErr w:type="spellEnd"/>
    </w:p>
    <w:p w:rsidR="005D30AD" w:rsidRDefault="005D30AD" w:rsidP="005D30AD">
      <w:r>
        <w:t xml:space="preserve">РО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Видин</w:t>
      </w:r>
      <w:proofErr w:type="spellEnd"/>
      <w:r>
        <w:t xml:space="preserve"> </w:t>
      </w:r>
    </w:p>
    <w:p w:rsidR="005D30AD" w:rsidRDefault="005D30AD" w:rsidP="005D30AD">
      <w:r>
        <w:t xml:space="preserve">РО </w:t>
      </w:r>
      <w:proofErr w:type="spellStart"/>
      <w:r>
        <w:t>Плевен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Ловеч</w:t>
      </w:r>
      <w:proofErr w:type="spellEnd"/>
    </w:p>
    <w:p w:rsidR="005D30AD" w:rsidRDefault="005D30AD" w:rsidP="005D30AD">
      <w:proofErr w:type="spellStart"/>
      <w:r>
        <w:t>Проверките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аудиометри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в РО </w:t>
      </w:r>
      <w:proofErr w:type="spellStart"/>
      <w:r>
        <w:t>Варна</w:t>
      </w:r>
      <w:proofErr w:type="spellEnd"/>
      <w:r>
        <w:t>.</w:t>
      </w:r>
    </w:p>
    <w:p w:rsidR="005D30AD" w:rsidRDefault="005D30AD" w:rsidP="005D30AD">
      <w:proofErr w:type="spellStart"/>
      <w:r>
        <w:t>Проверките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диоптрометри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в </w:t>
      </w:r>
      <w:proofErr w:type="spellStart"/>
      <w:r>
        <w:t>София</w:t>
      </w:r>
      <w:proofErr w:type="spellEnd"/>
      <w:r>
        <w:t>.</w:t>
      </w:r>
    </w:p>
    <w:p w:rsidR="00E11A18" w:rsidRDefault="005D30AD" w:rsidP="005D30AD">
      <w:proofErr w:type="spellStart"/>
      <w:r>
        <w:t>Клинични</w:t>
      </w:r>
      <w:proofErr w:type="spellEnd"/>
      <w:r>
        <w:t xml:space="preserve"> </w:t>
      </w:r>
      <w:proofErr w:type="spellStart"/>
      <w:r>
        <w:t>електрически</w:t>
      </w:r>
      <w:proofErr w:type="spellEnd"/>
      <w:r>
        <w:t xml:space="preserve"> </w:t>
      </w:r>
      <w:proofErr w:type="spellStart"/>
      <w:r>
        <w:t>термометри</w:t>
      </w:r>
      <w:proofErr w:type="spellEnd"/>
      <w:r>
        <w:t xml:space="preserve"> с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показание</w:t>
      </w:r>
      <w:proofErr w:type="spellEnd"/>
      <w:r>
        <w:t xml:space="preserve"> - </w:t>
      </w:r>
      <w:proofErr w:type="spellStart"/>
      <w:r>
        <w:t>Софи</w:t>
      </w:r>
      <w:proofErr w:type="spellEnd"/>
    </w:p>
    <w:sectPr w:rsidR="00E11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D"/>
    <w:rsid w:val="005D30AD"/>
    <w:rsid w:val="00E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6DB1-44A0-4517-A175-1431B4E3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2019-06-05T13:18:00Z</dcterms:created>
  <dcterms:modified xsi:type="dcterms:W3CDTF">2019-06-05T13:20:00Z</dcterms:modified>
</cp:coreProperties>
</file>