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681" w:rsidRDefault="00883C3E">
      <w:pPr>
        <w:rPr>
          <w:rFonts w:ascii="Times New Roman" w:hAnsi="Times New Roman" w:cs="Times New Roman"/>
          <w:sz w:val="24"/>
          <w:szCs w:val="24"/>
        </w:rPr>
      </w:pPr>
      <w:r w:rsidRPr="00883C3E">
        <w:rPr>
          <w:rFonts w:ascii="Times New Roman" w:hAnsi="Times New Roman" w:cs="Times New Roman"/>
          <w:sz w:val="24"/>
          <w:szCs w:val="24"/>
        </w:rPr>
        <w:t xml:space="preserve">Заповед № РД-01-606 от 19.07.2021 г. за създаване на Информационна система за </w:t>
      </w:r>
      <w:proofErr w:type="spellStart"/>
      <w:r w:rsidRPr="00883C3E">
        <w:rPr>
          <w:rFonts w:ascii="Times New Roman" w:hAnsi="Times New Roman" w:cs="Times New Roman"/>
          <w:sz w:val="24"/>
          <w:szCs w:val="24"/>
        </w:rPr>
        <w:t>популационен</w:t>
      </w:r>
      <w:proofErr w:type="spellEnd"/>
      <w:r w:rsidRPr="00883C3E">
        <w:rPr>
          <w:rFonts w:ascii="Times New Roman" w:hAnsi="Times New Roman" w:cs="Times New Roman"/>
          <w:sz w:val="24"/>
          <w:szCs w:val="24"/>
        </w:rPr>
        <w:t xml:space="preserve"> имунитет (ИСПИ)</w:t>
      </w:r>
    </w:p>
    <w:p w:rsidR="00057019" w:rsidRDefault="00057019">
      <w:pPr>
        <w:rPr>
          <w:rFonts w:ascii="Times New Roman" w:hAnsi="Times New Roman" w:cs="Times New Roman"/>
          <w:sz w:val="24"/>
          <w:szCs w:val="24"/>
        </w:rPr>
      </w:pPr>
    </w:p>
    <w:p w:rsidR="00057019" w:rsidRPr="00057019" w:rsidRDefault="00057019" w:rsidP="00057019">
      <w:pPr>
        <w:jc w:val="center"/>
        <w:rPr>
          <w:rFonts w:ascii="Times New Roman" w:hAnsi="Times New Roman" w:cs="Times New Roman"/>
          <w:sz w:val="24"/>
          <w:szCs w:val="24"/>
        </w:rPr>
      </w:pPr>
      <w:r w:rsidRPr="00057019">
        <w:rPr>
          <w:rFonts w:ascii="Times New Roman" w:hAnsi="Times New Roman" w:cs="Times New Roman"/>
          <w:b/>
          <w:bCs/>
          <w:sz w:val="24"/>
          <w:szCs w:val="24"/>
        </w:rPr>
        <w:t>З А П О В Е Д</w:t>
      </w:r>
    </w:p>
    <w:p w:rsidR="00057019" w:rsidRPr="00057019" w:rsidRDefault="00057019" w:rsidP="00057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019" w:rsidRPr="00057019" w:rsidRDefault="00057019" w:rsidP="00057019">
      <w:pPr>
        <w:jc w:val="center"/>
        <w:rPr>
          <w:rFonts w:ascii="Times New Roman" w:hAnsi="Times New Roman" w:cs="Times New Roman"/>
          <w:sz w:val="24"/>
          <w:szCs w:val="24"/>
        </w:rPr>
      </w:pPr>
      <w:r w:rsidRPr="00057019">
        <w:rPr>
          <w:rFonts w:ascii="Times New Roman" w:hAnsi="Times New Roman" w:cs="Times New Roman"/>
          <w:sz w:val="24"/>
          <w:szCs w:val="24"/>
        </w:rPr>
        <w:t xml:space="preserve">На основание чл. 29 от Наредба № 21 от 2005 г. за реда за регистрация, съобщаване и отчет на заразните болести и чл. 73 от </w:t>
      </w:r>
      <w:proofErr w:type="spellStart"/>
      <w:r w:rsidRPr="00057019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057019">
        <w:rPr>
          <w:rFonts w:ascii="Times New Roman" w:hAnsi="Times New Roman" w:cs="Times New Roman"/>
          <w:sz w:val="24"/>
          <w:szCs w:val="24"/>
        </w:rPr>
        <w:t xml:space="preserve"> кодекс</w:t>
      </w:r>
    </w:p>
    <w:p w:rsidR="00057019" w:rsidRPr="00057019" w:rsidRDefault="00057019" w:rsidP="00057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019" w:rsidRPr="00057019" w:rsidRDefault="00057019" w:rsidP="00057019">
      <w:pPr>
        <w:jc w:val="center"/>
        <w:rPr>
          <w:rFonts w:ascii="Times New Roman" w:hAnsi="Times New Roman" w:cs="Times New Roman"/>
          <w:sz w:val="24"/>
          <w:szCs w:val="24"/>
        </w:rPr>
      </w:pPr>
      <w:r w:rsidRPr="00057019">
        <w:rPr>
          <w:rFonts w:ascii="Times New Roman" w:hAnsi="Times New Roman" w:cs="Times New Roman"/>
          <w:b/>
          <w:bCs/>
          <w:sz w:val="24"/>
          <w:szCs w:val="24"/>
        </w:rPr>
        <w:t>Н А Р Е Ж Д А М:</w:t>
      </w:r>
    </w:p>
    <w:p w:rsidR="00057019" w:rsidRPr="00057019" w:rsidRDefault="00057019" w:rsidP="00057019">
      <w:pPr>
        <w:rPr>
          <w:rFonts w:ascii="Times New Roman" w:hAnsi="Times New Roman" w:cs="Times New Roman"/>
          <w:sz w:val="24"/>
          <w:szCs w:val="24"/>
        </w:rPr>
      </w:pPr>
      <w:r w:rsidRPr="0005701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57019" w:rsidRPr="00057019" w:rsidRDefault="00057019" w:rsidP="00057019">
      <w:pPr>
        <w:rPr>
          <w:rFonts w:ascii="Times New Roman" w:hAnsi="Times New Roman" w:cs="Times New Roman"/>
          <w:sz w:val="24"/>
          <w:szCs w:val="24"/>
        </w:rPr>
      </w:pPr>
      <w:r w:rsidRPr="0005701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57019">
        <w:rPr>
          <w:rFonts w:ascii="Times New Roman" w:hAnsi="Times New Roman" w:cs="Times New Roman"/>
          <w:sz w:val="24"/>
          <w:szCs w:val="24"/>
        </w:rPr>
        <w:t xml:space="preserve">. В Министерството на здравеопазването се създава и поддържа Информационна система за </w:t>
      </w:r>
      <w:proofErr w:type="spellStart"/>
      <w:r w:rsidRPr="00057019">
        <w:rPr>
          <w:rFonts w:ascii="Times New Roman" w:hAnsi="Times New Roman" w:cs="Times New Roman"/>
          <w:sz w:val="24"/>
          <w:szCs w:val="24"/>
        </w:rPr>
        <w:t>популационен</w:t>
      </w:r>
      <w:proofErr w:type="spellEnd"/>
      <w:r w:rsidRPr="00057019">
        <w:rPr>
          <w:rFonts w:ascii="Times New Roman" w:hAnsi="Times New Roman" w:cs="Times New Roman"/>
          <w:sz w:val="24"/>
          <w:szCs w:val="24"/>
        </w:rPr>
        <w:t xml:space="preserve"> имунитет (ИСПИ), която има за цел надзор на събитията свързани с придобиване на имунитет към SARS-CoV-2.</w:t>
      </w:r>
    </w:p>
    <w:p w:rsidR="00057019" w:rsidRPr="00057019" w:rsidRDefault="00057019" w:rsidP="00057019">
      <w:pPr>
        <w:rPr>
          <w:rFonts w:ascii="Times New Roman" w:hAnsi="Times New Roman" w:cs="Times New Roman"/>
          <w:sz w:val="24"/>
          <w:szCs w:val="24"/>
        </w:rPr>
      </w:pPr>
      <w:r w:rsidRPr="0005701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57019">
        <w:rPr>
          <w:rFonts w:ascii="Times New Roman" w:hAnsi="Times New Roman" w:cs="Times New Roman"/>
          <w:sz w:val="24"/>
          <w:szCs w:val="24"/>
        </w:rPr>
        <w:t>. В информационната система по т. 1 се събират и обработват данни за български граждани, които включват изследвания за COVID-19 (SARS-CoV-2), посочени в раздел „Номенклатури“ на Приложението, както и данни от националния регистър за ваксинация.</w:t>
      </w:r>
    </w:p>
    <w:p w:rsidR="00057019" w:rsidRPr="00057019" w:rsidRDefault="00057019" w:rsidP="00057019">
      <w:pPr>
        <w:rPr>
          <w:rFonts w:ascii="Times New Roman" w:hAnsi="Times New Roman" w:cs="Times New Roman"/>
          <w:sz w:val="24"/>
          <w:szCs w:val="24"/>
        </w:rPr>
      </w:pPr>
      <w:r w:rsidRPr="0005701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57019">
        <w:rPr>
          <w:rFonts w:ascii="Times New Roman" w:hAnsi="Times New Roman" w:cs="Times New Roman"/>
          <w:sz w:val="24"/>
          <w:szCs w:val="24"/>
        </w:rPr>
        <w:t>. Всички лаборатории и лечебни заведения, в структурата на които има лаборатории, които извършват изследванията по т. 2, предоставят информация за извършените изследвания в ИСПИ на адрес: https://immustat.eu/.</w:t>
      </w:r>
    </w:p>
    <w:p w:rsidR="00057019" w:rsidRPr="00057019" w:rsidRDefault="00057019" w:rsidP="00057019">
      <w:pPr>
        <w:rPr>
          <w:rFonts w:ascii="Times New Roman" w:hAnsi="Times New Roman" w:cs="Times New Roman"/>
          <w:sz w:val="24"/>
          <w:szCs w:val="24"/>
        </w:rPr>
      </w:pPr>
      <w:r w:rsidRPr="00057019">
        <w:rPr>
          <w:rFonts w:ascii="Times New Roman" w:hAnsi="Times New Roman" w:cs="Times New Roman"/>
          <w:b/>
          <w:bCs/>
          <w:sz w:val="24"/>
          <w:szCs w:val="24"/>
        </w:rPr>
        <w:t>4. </w:t>
      </w:r>
      <w:r w:rsidRPr="00057019">
        <w:rPr>
          <w:rFonts w:ascii="Times New Roman" w:hAnsi="Times New Roman" w:cs="Times New Roman"/>
          <w:sz w:val="24"/>
          <w:szCs w:val="24"/>
        </w:rPr>
        <w:t>Достъпът до ИСПИ от страна на лечебните заведения се осъществява посредством професионален КЕП (Квалифициран електронен подпис).</w:t>
      </w:r>
    </w:p>
    <w:p w:rsidR="00057019" w:rsidRPr="00057019" w:rsidRDefault="00057019" w:rsidP="00057019">
      <w:pPr>
        <w:rPr>
          <w:rFonts w:ascii="Times New Roman" w:hAnsi="Times New Roman" w:cs="Times New Roman"/>
          <w:sz w:val="24"/>
          <w:szCs w:val="24"/>
        </w:rPr>
      </w:pPr>
      <w:r w:rsidRPr="0005701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57019">
        <w:rPr>
          <w:rFonts w:ascii="Times New Roman" w:hAnsi="Times New Roman" w:cs="Times New Roman"/>
          <w:sz w:val="24"/>
          <w:szCs w:val="24"/>
        </w:rPr>
        <w:t>. Достъпът до информацията в ИСПИ имат регионалните здравни инспекции. Достъпът се осъществява чрез индивидуално предоставени потребител и парола в аналитична част на системата, изпратени по служебен път. РЗИ следи за липсващи отчетни периоди на лечебните заведения.</w:t>
      </w:r>
    </w:p>
    <w:p w:rsidR="00057019" w:rsidRPr="00057019" w:rsidRDefault="00057019" w:rsidP="00057019">
      <w:pPr>
        <w:rPr>
          <w:rFonts w:ascii="Times New Roman" w:hAnsi="Times New Roman" w:cs="Times New Roman"/>
          <w:sz w:val="24"/>
          <w:szCs w:val="24"/>
        </w:rPr>
      </w:pPr>
      <w:r w:rsidRPr="0005701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57019">
        <w:rPr>
          <w:rFonts w:ascii="Times New Roman" w:hAnsi="Times New Roman" w:cs="Times New Roman"/>
          <w:sz w:val="24"/>
          <w:szCs w:val="24"/>
        </w:rPr>
        <w:t>. За производителите на софтуер за лаборатории е предвидена тестова среда, като данните в нея се изтриват след тестовия период. Адресът на тестовата среда е https://dev.immustat.eu/. Тестовата среда може да се използва и от лечебни заведения за обучение на персонала.</w:t>
      </w:r>
    </w:p>
    <w:p w:rsidR="00057019" w:rsidRPr="00057019" w:rsidRDefault="00057019" w:rsidP="00057019">
      <w:pPr>
        <w:rPr>
          <w:rFonts w:ascii="Times New Roman" w:hAnsi="Times New Roman" w:cs="Times New Roman"/>
          <w:sz w:val="24"/>
          <w:szCs w:val="24"/>
        </w:rPr>
      </w:pPr>
      <w:r w:rsidRPr="0005701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57019">
        <w:rPr>
          <w:rFonts w:ascii="Times New Roman" w:hAnsi="Times New Roman" w:cs="Times New Roman"/>
          <w:sz w:val="24"/>
          <w:szCs w:val="24"/>
        </w:rPr>
        <w:t>. Лечебните заведения по т. 3 предоставят информация за извършените изследвания свързани с COVID-19 (SARS-CoV-2) по електронен път във формат на файл, съгласно Приложението, както следва:</w:t>
      </w:r>
    </w:p>
    <w:p w:rsidR="00057019" w:rsidRPr="00057019" w:rsidRDefault="00057019" w:rsidP="00057019">
      <w:pPr>
        <w:rPr>
          <w:rFonts w:ascii="Times New Roman" w:hAnsi="Times New Roman" w:cs="Times New Roman"/>
          <w:sz w:val="24"/>
          <w:szCs w:val="24"/>
        </w:rPr>
      </w:pPr>
      <w:r w:rsidRPr="00057019">
        <w:rPr>
          <w:rFonts w:ascii="Times New Roman" w:hAnsi="Times New Roman" w:cs="Times New Roman"/>
          <w:sz w:val="24"/>
          <w:szCs w:val="24"/>
        </w:rPr>
        <w:t>а) в срок до 30.07.2021 г. се подават данни за направените изследвания за периода от 01.01.2020 г. до 30.06.2021 г.;</w:t>
      </w:r>
    </w:p>
    <w:p w:rsidR="00057019" w:rsidRPr="00057019" w:rsidRDefault="00057019" w:rsidP="00057019">
      <w:pPr>
        <w:rPr>
          <w:rFonts w:ascii="Times New Roman" w:hAnsi="Times New Roman" w:cs="Times New Roman"/>
          <w:sz w:val="24"/>
          <w:szCs w:val="24"/>
        </w:rPr>
      </w:pPr>
      <w:r w:rsidRPr="00057019">
        <w:rPr>
          <w:rFonts w:ascii="Times New Roman" w:hAnsi="Times New Roman" w:cs="Times New Roman"/>
          <w:sz w:val="24"/>
          <w:szCs w:val="24"/>
        </w:rPr>
        <w:t>б) данните за изследвания, извършени след 30.06.2021 г. се подават ежемесечно до 5-ия работен ден на месеца следващ месеца на отчетния период. Лечебните заведения може да подават данни и с по-голяма честота, при условие, че не допускат дублиране на данните. За дублиране на данните се счита повторното подаване на данни за един и същи пациент, на когото е извършено едно и също изследване, на една и съща дата от едно и също лечебно заведение.</w:t>
      </w:r>
    </w:p>
    <w:p w:rsidR="00057019" w:rsidRDefault="00057019" w:rsidP="00057019">
      <w:pPr>
        <w:rPr>
          <w:rFonts w:ascii="Times New Roman" w:hAnsi="Times New Roman" w:cs="Times New Roman"/>
          <w:sz w:val="24"/>
          <w:szCs w:val="24"/>
        </w:rPr>
      </w:pPr>
      <w:r w:rsidRPr="0005701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57019">
        <w:rPr>
          <w:rFonts w:ascii="Times New Roman" w:hAnsi="Times New Roman" w:cs="Times New Roman"/>
          <w:sz w:val="24"/>
          <w:szCs w:val="24"/>
        </w:rPr>
        <w:t xml:space="preserve">. Форматът на файла по т. 7 е достъпен онлайн на https://docs.immustat.eu/for-developers. Ресурсът е част от документацията за потребителя на адрес </w:t>
      </w:r>
      <w:hyperlink r:id="rId4" w:history="1">
        <w:r w:rsidRPr="00B8280E">
          <w:rPr>
            <w:rStyle w:val="a3"/>
            <w:rFonts w:ascii="Times New Roman" w:hAnsi="Times New Roman" w:cs="Times New Roman"/>
            <w:sz w:val="24"/>
            <w:szCs w:val="24"/>
          </w:rPr>
          <w:t>https://docs.immustat.eu/</w:t>
        </w:r>
      </w:hyperlink>
      <w:r w:rsidRPr="00057019">
        <w:rPr>
          <w:rFonts w:ascii="Times New Roman" w:hAnsi="Times New Roman" w:cs="Times New Roman"/>
          <w:sz w:val="24"/>
          <w:szCs w:val="24"/>
        </w:rPr>
        <w:t>.</w:t>
      </w:r>
    </w:p>
    <w:p w:rsidR="00057019" w:rsidRDefault="00057019" w:rsidP="00057019">
      <w:pPr>
        <w:rPr>
          <w:rFonts w:ascii="Times New Roman" w:hAnsi="Times New Roman" w:cs="Times New Roman"/>
          <w:sz w:val="24"/>
          <w:szCs w:val="24"/>
        </w:rPr>
      </w:pPr>
    </w:p>
    <w:p w:rsidR="00057019" w:rsidRPr="00057019" w:rsidRDefault="00057019" w:rsidP="000570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7019" w:rsidRPr="00057019" w:rsidRDefault="00057019" w:rsidP="00057019">
      <w:pPr>
        <w:rPr>
          <w:rFonts w:ascii="Times New Roman" w:hAnsi="Times New Roman" w:cs="Times New Roman"/>
          <w:sz w:val="24"/>
          <w:szCs w:val="24"/>
        </w:rPr>
      </w:pPr>
      <w:r w:rsidRPr="0005701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57019">
        <w:rPr>
          <w:rFonts w:ascii="Times New Roman" w:hAnsi="Times New Roman" w:cs="Times New Roman"/>
          <w:sz w:val="24"/>
          <w:szCs w:val="24"/>
        </w:rPr>
        <w:t>. Обработката на подадения файл с данни може да приключи с грешки и без грешки. В случаите на подаване без грешки, лечебното заведение има срок от 3 (три) дни, в които може да изтрие предадения файл и да качи нов такъв, в случай че открие неточности. В случаите на приключване на обработката с грешки, лечебното заведение изтрива подадения файл и качва нов такъв с коригирани грешки в същия срок. За грешки се считат всички несъответствия по формата на файла или референтните номенклатури.</w:t>
      </w:r>
    </w:p>
    <w:p w:rsidR="00057019" w:rsidRPr="00057019" w:rsidRDefault="00057019" w:rsidP="00057019">
      <w:pPr>
        <w:rPr>
          <w:rFonts w:ascii="Times New Roman" w:hAnsi="Times New Roman" w:cs="Times New Roman"/>
          <w:sz w:val="24"/>
          <w:szCs w:val="24"/>
        </w:rPr>
      </w:pPr>
      <w:r w:rsidRPr="0005701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57019">
        <w:rPr>
          <w:rFonts w:ascii="Times New Roman" w:hAnsi="Times New Roman" w:cs="Times New Roman"/>
          <w:sz w:val="24"/>
          <w:szCs w:val="24"/>
        </w:rPr>
        <w:t>. В случай че лечебно заведение извършва изследване, свързано с детекция или определяне на РНК, антигени или антитела срещу SARS-CoV-2, и не открива в Приложението код за него, следва да уведоми за това Министерството на здравеопазването за допълване на нов код.</w:t>
      </w:r>
    </w:p>
    <w:p w:rsidR="00057019" w:rsidRPr="00057019" w:rsidRDefault="00057019" w:rsidP="00057019">
      <w:pPr>
        <w:rPr>
          <w:rFonts w:ascii="Times New Roman" w:hAnsi="Times New Roman" w:cs="Times New Roman"/>
          <w:sz w:val="24"/>
          <w:szCs w:val="24"/>
        </w:rPr>
      </w:pPr>
      <w:r w:rsidRPr="00057019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057019">
        <w:rPr>
          <w:rFonts w:ascii="Times New Roman" w:hAnsi="Times New Roman" w:cs="Times New Roman"/>
          <w:sz w:val="24"/>
          <w:szCs w:val="24"/>
        </w:rPr>
        <w:t>. За периоди, за които лечебното заведение не е извършвало изследвания, свързани с COVID-19, същото подава празен файл (файл със същия формат и структура, в т.ч. заглавния първи ред, но без редове за данни).</w:t>
      </w:r>
    </w:p>
    <w:p w:rsidR="00057019" w:rsidRPr="00057019" w:rsidRDefault="00057019" w:rsidP="00057019">
      <w:pPr>
        <w:rPr>
          <w:rFonts w:ascii="Times New Roman" w:hAnsi="Times New Roman" w:cs="Times New Roman"/>
          <w:sz w:val="24"/>
          <w:szCs w:val="24"/>
        </w:rPr>
      </w:pPr>
      <w:r w:rsidRPr="00057019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057019">
        <w:rPr>
          <w:rFonts w:ascii="Times New Roman" w:hAnsi="Times New Roman" w:cs="Times New Roman"/>
          <w:sz w:val="24"/>
          <w:szCs w:val="24"/>
        </w:rPr>
        <w:t>. Заповедта да се публикува на интернет страницата на Министерството на здравеопазването.</w:t>
      </w:r>
    </w:p>
    <w:p w:rsidR="00057019" w:rsidRPr="00057019" w:rsidRDefault="00057019" w:rsidP="00057019">
      <w:pPr>
        <w:rPr>
          <w:rFonts w:ascii="Times New Roman" w:hAnsi="Times New Roman" w:cs="Times New Roman"/>
          <w:sz w:val="24"/>
          <w:szCs w:val="24"/>
        </w:rPr>
      </w:pPr>
      <w:r w:rsidRPr="00057019">
        <w:rPr>
          <w:rFonts w:ascii="Times New Roman" w:hAnsi="Times New Roman" w:cs="Times New Roman"/>
          <w:sz w:val="24"/>
          <w:szCs w:val="24"/>
        </w:rPr>
        <w:t> </w:t>
      </w:r>
    </w:p>
    <w:p w:rsidR="00057019" w:rsidRPr="00057019" w:rsidRDefault="00057019" w:rsidP="00057019">
      <w:pPr>
        <w:rPr>
          <w:rFonts w:ascii="Times New Roman" w:hAnsi="Times New Roman" w:cs="Times New Roman"/>
          <w:sz w:val="24"/>
          <w:szCs w:val="24"/>
        </w:rPr>
      </w:pPr>
      <w:r w:rsidRPr="00057019">
        <w:rPr>
          <w:rFonts w:ascii="Times New Roman" w:hAnsi="Times New Roman" w:cs="Times New Roman"/>
          <w:sz w:val="24"/>
          <w:szCs w:val="24"/>
        </w:rPr>
        <w:t xml:space="preserve">Заповедта подлежи на обжалване в едномесечен срок от публикуването на интернет страницата на Министерството на здравеопазването, пред съответния административен съд по реда на </w:t>
      </w:r>
      <w:proofErr w:type="spellStart"/>
      <w:r w:rsidRPr="00057019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057019">
        <w:rPr>
          <w:rFonts w:ascii="Times New Roman" w:hAnsi="Times New Roman" w:cs="Times New Roman"/>
          <w:sz w:val="24"/>
          <w:szCs w:val="24"/>
        </w:rPr>
        <w:t xml:space="preserve"> кодекс.</w:t>
      </w:r>
    </w:p>
    <w:p w:rsidR="00057019" w:rsidRPr="00057019" w:rsidRDefault="00057019" w:rsidP="00057019">
      <w:pPr>
        <w:rPr>
          <w:rFonts w:ascii="Times New Roman" w:hAnsi="Times New Roman" w:cs="Times New Roman"/>
          <w:sz w:val="24"/>
          <w:szCs w:val="24"/>
        </w:rPr>
      </w:pPr>
      <w:r w:rsidRPr="00057019">
        <w:rPr>
          <w:rFonts w:ascii="Times New Roman" w:hAnsi="Times New Roman" w:cs="Times New Roman"/>
          <w:sz w:val="24"/>
          <w:szCs w:val="24"/>
        </w:rPr>
        <w:t> </w:t>
      </w:r>
    </w:p>
    <w:p w:rsidR="00057019" w:rsidRPr="00057019" w:rsidRDefault="00057019" w:rsidP="00057019">
      <w:pPr>
        <w:rPr>
          <w:rFonts w:ascii="Times New Roman" w:hAnsi="Times New Roman" w:cs="Times New Roman"/>
          <w:sz w:val="24"/>
          <w:szCs w:val="24"/>
        </w:rPr>
      </w:pPr>
      <w:r w:rsidRPr="00057019">
        <w:rPr>
          <w:rFonts w:ascii="Times New Roman" w:hAnsi="Times New Roman" w:cs="Times New Roman"/>
          <w:b/>
          <w:bCs/>
          <w:sz w:val="24"/>
          <w:szCs w:val="24"/>
        </w:rPr>
        <w:t>Д-Р СТОЙЧО КАЦАРОВ</w:t>
      </w:r>
    </w:p>
    <w:p w:rsidR="00057019" w:rsidRPr="00057019" w:rsidRDefault="00057019" w:rsidP="00057019">
      <w:pPr>
        <w:rPr>
          <w:rFonts w:ascii="Times New Roman" w:hAnsi="Times New Roman" w:cs="Times New Roman"/>
          <w:sz w:val="24"/>
          <w:szCs w:val="24"/>
        </w:rPr>
      </w:pPr>
      <w:r w:rsidRPr="00057019">
        <w:rPr>
          <w:rFonts w:ascii="Times New Roman" w:hAnsi="Times New Roman" w:cs="Times New Roman"/>
          <w:i/>
          <w:iCs/>
          <w:sz w:val="24"/>
          <w:szCs w:val="24"/>
        </w:rPr>
        <w:t>Министър на здравеопазването</w:t>
      </w:r>
    </w:p>
    <w:p w:rsidR="00057019" w:rsidRPr="00C95D5B" w:rsidRDefault="00057019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057019" w:rsidRPr="00C95D5B" w:rsidSect="001905CD">
      <w:pgSz w:w="11906" w:h="16838"/>
      <w:pgMar w:top="720" w:right="907" w:bottom="42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2D"/>
    <w:rsid w:val="00057019"/>
    <w:rsid w:val="001905CD"/>
    <w:rsid w:val="00883C3E"/>
    <w:rsid w:val="009A6E2D"/>
    <w:rsid w:val="00AC6681"/>
    <w:rsid w:val="00C9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152094"/>
  <w15:chartTrackingRefBased/>
  <w15:docId w15:val="{19BB1D16-79C9-4E85-9A85-24269C97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immustat.eu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585</Words>
  <Characters>3340</Characters>
  <Application>Microsoft Office Word</Application>
  <DocSecurity>0</DocSecurity>
  <Lines>27</Lines>
  <Paragraphs>7</Paragraphs>
  <ScaleCrop>false</ScaleCrop>
  <Company>HP Inc.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4</cp:revision>
  <dcterms:created xsi:type="dcterms:W3CDTF">2022-11-15T08:36:00Z</dcterms:created>
  <dcterms:modified xsi:type="dcterms:W3CDTF">2022-11-15T08:49:00Z</dcterms:modified>
</cp:coreProperties>
</file>